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CBD8" w14:textId="77777777" w:rsidR="001863DC" w:rsidRPr="007D0A6D" w:rsidRDefault="001863DC" w:rsidP="001863DC">
      <w:pPr>
        <w:spacing w:after="0" w:line="240" w:lineRule="auto"/>
        <w:jc w:val="center"/>
        <w:rPr>
          <w:b/>
          <w:sz w:val="40"/>
          <w:szCs w:val="40"/>
          <w:u w:val="single"/>
        </w:rPr>
      </w:pPr>
      <w:r w:rsidRPr="007D0A6D">
        <w:rPr>
          <w:b/>
          <w:sz w:val="40"/>
          <w:szCs w:val="40"/>
          <w:u w:val="single"/>
        </w:rPr>
        <w:t xml:space="preserve">MAER Village Hall </w:t>
      </w:r>
      <w:r w:rsidR="007D0A6D" w:rsidRPr="007D0A6D">
        <w:rPr>
          <w:b/>
          <w:sz w:val="40"/>
          <w:szCs w:val="40"/>
          <w:u w:val="single"/>
        </w:rPr>
        <w:t>Conditions of Lettings and Hiring policy</w:t>
      </w:r>
    </w:p>
    <w:p w14:paraId="5B42CBD9" w14:textId="77777777" w:rsidR="001863DC" w:rsidRPr="001863DC" w:rsidRDefault="001863DC" w:rsidP="001863DC">
      <w:pPr>
        <w:spacing w:after="0" w:line="240" w:lineRule="auto"/>
        <w:rPr>
          <w:sz w:val="24"/>
          <w:szCs w:val="24"/>
        </w:rPr>
      </w:pPr>
      <w:r w:rsidRPr="001863DC">
        <w:rPr>
          <w:sz w:val="24"/>
          <w:szCs w:val="24"/>
        </w:rPr>
        <w:t xml:space="preserve"> </w:t>
      </w:r>
    </w:p>
    <w:p w14:paraId="5B42CBDA" w14:textId="77777777" w:rsidR="001863DC" w:rsidRDefault="001863DC" w:rsidP="001863DC">
      <w:pPr>
        <w:spacing w:after="0" w:line="240" w:lineRule="auto"/>
        <w:rPr>
          <w:sz w:val="24"/>
          <w:szCs w:val="24"/>
        </w:rPr>
      </w:pPr>
      <w:r>
        <w:rPr>
          <w:sz w:val="24"/>
          <w:szCs w:val="24"/>
        </w:rPr>
        <w:t>M</w:t>
      </w:r>
      <w:r w:rsidRPr="001863DC">
        <w:rPr>
          <w:sz w:val="24"/>
          <w:szCs w:val="24"/>
        </w:rPr>
        <w:t xml:space="preserve">VH welcomes bookings from any group or individuals who wish to use the hall for social or community events and others by agreement. We will not hire the hall to persons under 18 and the Management Committee have the discretion to refuse bookings that they deem inappropriate </w:t>
      </w:r>
      <w:proofErr w:type="gramStart"/>
      <w:r w:rsidRPr="001863DC">
        <w:rPr>
          <w:sz w:val="24"/>
          <w:szCs w:val="24"/>
        </w:rPr>
        <w:t>e.g.</w:t>
      </w:r>
      <w:proofErr w:type="gramEnd"/>
      <w:r w:rsidRPr="001863DC">
        <w:rPr>
          <w:sz w:val="24"/>
          <w:szCs w:val="24"/>
        </w:rPr>
        <w:t xml:space="preserve"> unsupervised teenage parties, gaming events etc. </w:t>
      </w:r>
    </w:p>
    <w:p w14:paraId="5B42CBDB" w14:textId="77777777" w:rsidR="007D0A6D" w:rsidRDefault="007D0A6D" w:rsidP="001863DC">
      <w:pPr>
        <w:spacing w:after="0" w:line="240" w:lineRule="auto"/>
        <w:rPr>
          <w:sz w:val="24"/>
          <w:szCs w:val="24"/>
        </w:rPr>
      </w:pPr>
    </w:p>
    <w:p w14:paraId="5B42CBDC" w14:textId="77777777" w:rsidR="007D0A6D" w:rsidRPr="00BC1CD8" w:rsidRDefault="007D0A6D" w:rsidP="00BC1CD8">
      <w:pPr>
        <w:pStyle w:val="ListParagraph"/>
        <w:numPr>
          <w:ilvl w:val="0"/>
          <w:numId w:val="6"/>
        </w:numPr>
        <w:spacing w:after="0" w:line="240" w:lineRule="auto"/>
        <w:rPr>
          <w:sz w:val="24"/>
          <w:szCs w:val="24"/>
        </w:rPr>
      </w:pPr>
      <w:r w:rsidRPr="00BC1CD8">
        <w:rPr>
          <w:sz w:val="24"/>
          <w:szCs w:val="24"/>
        </w:rPr>
        <w:t>The hall capacity is for 100 people in total for a standing event</w:t>
      </w:r>
    </w:p>
    <w:p w14:paraId="5B42CBDD" w14:textId="77777777" w:rsidR="007D0A6D" w:rsidRPr="00BC1CD8" w:rsidRDefault="007D0A6D" w:rsidP="00BC1CD8">
      <w:pPr>
        <w:pStyle w:val="ListParagraph"/>
        <w:numPr>
          <w:ilvl w:val="0"/>
          <w:numId w:val="6"/>
        </w:numPr>
        <w:spacing w:after="0" w:line="240" w:lineRule="auto"/>
        <w:rPr>
          <w:sz w:val="24"/>
          <w:szCs w:val="24"/>
        </w:rPr>
      </w:pPr>
      <w:r w:rsidRPr="00BC1CD8">
        <w:rPr>
          <w:sz w:val="24"/>
          <w:szCs w:val="24"/>
        </w:rPr>
        <w:t>For a seating/dancing combination the capacity is 85 people</w:t>
      </w:r>
    </w:p>
    <w:p w14:paraId="5B42CBDE" w14:textId="77777777" w:rsidR="007D0A6D" w:rsidRPr="00BC1CD8" w:rsidRDefault="007D0A6D" w:rsidP="00BC1CD8">
      <w:pPr>
        <w:pStyle w:val="ListParagraph"/>
        <w:numPr>
          <w:ilvl w:val="0"/>
          <w:numId w:val="6"/>
        </w:numPr>
        <w:spacing w:after="0" w:line="240" w:lineRule="auto"/>
        <w:rPr>
          <w:sz w:val="24"/>
          <w:szCs w:val="24"/>
        </w:rPr>
      </w:pPr>
      <w:r w:rsidRPr="00BC1CD8">
        <w:rPr>
          <w:sz w:val="24"/>
          <w:szCs w:val="24"/>
        </w:rPr>
        <w:t>For full seated table and chairs event the capacity is for 70 people</w:t>
      </w:r>
    </w:p>
    <w:p w14:paraId="5B42CBDF" w14:textId="77777777" w:rsidR="001863DC" w:rsidRDefault="001863DC" w:rsidP="001863DC">
      <w:pPr>
        <w:spacing w:after="0" w:line="240" w:lineRule="auto"/>
        <w:rPr>
          <w:sz w:val="24"/>
          <w:szCs w:val="24"/>
        </w:rPr>
      </w:pPr>
    </w:p>
    <w:p w14:paraId="5B42CBE0" w14:textId="6CD19F2C" w:rsidR="001863DC" w:rsidRPr="001863DC" w:rsidRDefault="000128EE" w:rsidP="001863DC">
      <w:pPr>
        <w:spacing w:after="0" w:line="240" w:lineRule="auto"/>
        <w:rPr>
          <w:sz w:val="24"/>
          <w:szCs w:val="24"/>
        </w:rPr>
      </w:pPr>
      <w:r>
        <w:rPr>
          <w:sz w:val="24"/>
          <w:szCs w:val="24"/>
        </w:rPr>
        <w:t>Key features:</w:t>
      </w:r>
    </w:p>
    <w:p w14:paraId="5B42CBE1" w14:textId="77777777" w:rsidR="001863DC" w:rsidRPr="001863DC" w:rsidRDefault="001863DC" w:rsidP="001863DC">
      <w:pPr>
        <w:pStyle w:val="ListParagraph"/>
        <w:numPr>
          <w:ilvl w:val="0"/>
          <w:numId w:val="5"/>
        </w:numPr>
        <w:spacing w:after="0" w:line="240" w:lineRule="auto"/>
        <w:rPr>
          <w:sz w:val="24"/>
          <w:szCs w:val="24"/>
        </w:rPr>
      </w:pPr>
      <w:r w:rsidRPr="001863DC">
        <w:rPr>
          <w:sz w:val="24"/>
          <w:szCs w:val="24"/>
        </w:rPr>
        <w:t>There is the main Hall which is suitable for a variety of functions such as parties, celebrations, meetings, exercise classes etc.</w:t>
      </w:r>
    </w:p>
    <w:p w14:paraId="5B42CBE2" w14:textId="0E55341F" w:rsidR="001863DC" w:rsidRPr="001863DC" w:rsidRDefault="001863DC" w:rsidP="001863DC">
      <w:pPr>
        <w:pStyle w:val="ListParagraph"/>
        <w:numPr>
          <w:ilvl w:val="0"/>
          <w:numId w:val="5"/>
        </w:numPr>
        <w:spacing w:after="0" w:line="240" w:lineRule="auto"/>
        <w:rPr>
          <w:sz w:val="24"/>
          <w:szCs w:val="24"/>
        </w:rPr>
      </w:pPr>
      <w:r w:rsidRPr="001863DC">
        <w:rPr>
          <w:sz w:val="24"/>
          <w:szCs w:val="24"/>
        </w:rPr>
        <w:t>There is a smaller side room which can be used for serving food and drink etc</w:t>
      </w:r>
    </w:p>
    <w:p w14:paraId="5B42CBE3" w14:textId="62B4D757" w:rsidR="001863DC" w:rsidRPr="001863DC" w:rsidRDefault="001863DC" w:rsidP="001863DC">
      <w:pPr>
        <w:pStyle w:val="ListParagraph"/>
        <w:numPr>
          <w:ilvl w:val="0"/>
          <w:numId w:val="5"/>
        </w:numPr>
        <w:spacing w:after="0" w:line="240" w:lineRule="auto"/>
        <w:rPr>
          <w:sz w:val="24"/>
          <w:szCs w:val="24"/>
        </w:rPr>
      </w:pPr>
      <w:r w:rsidRPr="001863DC">
        <w:rPr>
          <w:sz w:val="24"/>
          <w:szCs w:val="24"/>
        </w:rPr>
        <w:t>Kitchen facilities with electric water boiler, cooker, microwave</w:t>
      </w:r>
      <w:r w:rsidR="007D0A6D">
        <w:rPr>
          <w:sz w:val="24"/>
          <w:szCs w:val="24"/>
        </w:rPr>
        <w:t>,</w:t>
      </w:r>
      <w:r w:rsidRPr="001863DC">
        <w:rPr>
          <w:sz w:val="24"/>
          <w:szCs w:val="24"/>
        </w:rPr>
        <w:t xml:space="preserve"> </w:t>
      </w:r>
      <w:r w:rsidR="005F710F">
        <w:rPr>
          <w:sz w:val="24"/>
          <w:szCs w:val="24"/>
        </w:rPr>
        <w:t xml:space="preserve">dishwasher, </w:t>
      </w:r>
      <w:r w:rsidRPr="001863DC">
        <w:rPr>
          <w:sz w:val="24"/>
          <w:szCs w:val="24"/>
        </w:rPr>
        <w:t>crockery</w:t>
      </w:r>
      <w:r w:rsidR="007D0A6D">
        <w:rPr>
          <w:sz w:val="24"/>
          <w:szCs w:val="24"/>
        </w:rPr>
        <w:t xml:space="preserve">, </w:t>
      </w:r>
      <w:proofErr w:type="gramStart"/>
      <w:r w:rsidR="007D0A6D">
        <w:rPr>
          <w:sz w:val="24"/>
          <w:szCs w:val="24"/>
        </w:rPr>
        <w:t>glasses</w:t>
      </w:r>
      <w:proofErr w:type="gramEnd"/>
      <w:r w:rsidRPr="001863DC">
        <w:rPr>
          <w:sz w:val="24"/>
          <w:szCs w:val="24"/>
        </w:rPr>
        <w:t xml:space="preserve"> and cutlery. </w:t>
      </w:r>
    </w:p>
    <w:p w14:paraId="5B42CBE4" w14:textId="77777777" w:rsidR="001863DC" w:rsidRPr="001863DC" w:rsidRDefault="001863DC" w:rsidP="001863DC">
      <w:pPr>
        <w:pStyle w:val="ListParagraph"/>
        <w:numPr>
          <w:ilvl w:val="0"/>
          <w:numId w:val="5"/>
        </w:numPr>
        <w:spacing w:after="0" w:line="240" w:lineRule="auto"/>
        <w:rPr>
          <w:sz w:val="24"/>
          <w:szCs w:val="24"/>
        </w:rPr>
      </w:pPr>
      <w:r w:rsidRPr="001863DC">
        <w:rPr>
          <w:sz w:val="24"/>
          <w:szCs w:val="24"/>
        </w:rPr>
        <w:t xml:space="preserve">Ladies, </w:t>
      </w:r>
      <w:proofErr w:type="gramStart"/>
      <w:r w:rsidRPr="001863DC">
        <w:rPr>
          <w:sz w:val="24"/>
          <w:szCs w:val="24"/>
        </w:rPr>
        <w:t>Gents</w:t>
      </w:r>
      <w:proofErr w:type="gramEnd"/>
      <w:r w:rsidRPr="001863DC">
        <w:rPr>
          <w:sz w:val="24"/>
          <w:szCs w:val="24"/>
        </w:rPr>
        <w:t xml:space="preserve"> and easy access toilets. </w:t>
      </w:r>
    </w:p>
    <w:p w14:paraId="5B42CBE5" w14:textId="77777777" w:rsidR="001863DC" w:rsidRDefault="001863DC" w:rsidP="001863DC">
      <w:pPr>
        <w:pStyle w:val="ListParagraph"/>
        <w:numPr>
          <w:ilvl w:val="0"/>
          <w:numId w:val="5"/>
        </w:numPr>
        <w:spacing w:after="0" w:line="240" w:lineRule="auto"/>
        <w:rPr>
          <w:sz w:val="24"/>
          <w:szCs w:val="24"/>
        </w:rPr>
      </w:pPr>
      <w:r w:rsidRPr="001863DC">
        <w:rPr>
          <w:sz w:val="24"/>
          <w:szCs w:val="24"/>
        </w:rPr>
        <w:t xml:space="preserve">Free car parking for up to 20 cars (at owner’s risk).  </w:t>
      </w:r>
    </w:p>
    <w:p w14:paraId="5B42CBE6" w14:textId="7C3F024E" w:rsidR="001863DC" w:rsidRDefault="007D0A6D" w:rsidP="001863DC">
      <w:pPr>
        <w:pStyle w:val="ListParagraph"/>
        <w:numPr>
          <w:ilvl w:val="0"/>
          <w:numId w:val="5"/>
        </w:numPr>
        <w:spacing w:after="0" w:line="240" w:lineRule="auto"/>
        <w:rPr>
          <w:sz w:val="24"/>
          <w:szCs w:val="24"/>
        </w:rPr>
      </w:pPr>
      <w:r>
        <w:rPr>
          <w:sz w:val="24"/>
          <w:szCs w:val="24"/>
        </w:rPr>
        <w:t>B</w:t>
      </w:r>
      <w:r w:rsidR="001863DC">
        <w:rPr>
          <w:sz w:val="24"/>
          <w:szCs w:val="24"/>
        </w:rPr>
        <w:t xml:space="preserve">istro style tables and chairs </w:t>
      </w:r>
      <w:r>
        <w:rPr>
          <w:sz w:val="24"/>
          <w:szCs w:val="24"/>
        </w:rPr>
        <w:t>for outdoor use</w:t>
      </w:r>
    </w:p>
    <w:p w14:paraId="184860BA" w14:textId="02B1EE6C" w:rsidR="0017215F" w:rsidRDefault="00B6383E" w:rsidP="001863DC">
      <w:pPr>
        <w:pStyle w:val="ListParagraph"/>
        <w:numPr>
          <w:ilvl w:val="0"/>
          <w:numId w:val="5"/>
        </w:numPr>
        <w:spacing w:after="0" w:line="240" w:lineRule="auto"/>
        <w:rPr>
          <w:sz w:val="24"/>
          <w:szCs w:val="24"/>
        </w:rPr>
      </w:pPr>
      <w:r>
        <w:rPr>
          <w:sz w:val="24"/>
          <w:szCs w:val="24"/>
        </w:rPr>
        <w:t>There is a telephone available for incoming and outgoing emergency calls only</w:t>
      </w:r>
      <w:r w:rsidR="00107D14">
        <w:rPr>
          <w:sz w:val="24"/>
          <w:szCs w:val="24"/>
        </w:rPr>
        <w:t>. Any costs incurred during your hire period will have to be paid for</w:t>
      </w:r>
    </w:p>
    <w:p w14:paraId="7F1465D2" w14:textId="08CEA9BB" w:rsidR="00107D14" w:rsidRPr="001863DC" w:rsidRDefault="000128EE" w:rsidP="001863DC">
      <w:pPr>
        <w:pStyle w:val="ListParagraph"/>
        <w:numPr>
          <w:ilvl w:val="0"/>
          <w:numId w:val="5"/>
        </w:numPr>
        <w:spacing w:after="0" w:line="240" w:lineRule="auto"/>
        <w:rPr>
          <w:sz w:val="24"/>
          <w:szCs w:val="24"/>
        </w:rPr>
      </w:pPr>
      <w:r>
        <w:rPr>
          <w:sz w:val="24"/>
          <w:szCs w:val="24"/>
        </w:rPr>
        <w:t xml:space="preserve">There is </w:t>
      </w:r>
      <w:proofErr w:type="spellStart"/>
      <w:r>
        <w:rPr>
          <w:sz w:val="24"/>
          <w:szCs w:val="24"/>
        </w:rPr>
        <w:t>Wifi</w:t>
      </w:r>
      <w:proofErr w:type="spellEnd"/>
      <w:r>
        <w:rPr>
          <w:sz w:val="24"/>
          <w:szCs w:val="24"/>
        </w:rPr>
        <w:t xml:space="preserve"> to the premises. The password will be provided for the time of hire.</w:t>
      </w:r>
    </w:p>
    <w:p w14:paraId="5B42CBE7" w14:textId="77777777" w:rsidR="001863DC" w:rsidRPr="001863DC" w:rsidRDefault="001863DC" w:rsidP="001863DC">
      <w:pPr>
        <w:spacing w:after="0" w:line="240" w:lineRule="auto"/>
        <w:rPr>
          <w:sz w:val="24"/>
          <w:szCs w:val="24"/>
        </w:rPr>
      </w:pPr>
      <w:r w:rsidRPr="001863DC">
        <w:rPr>
          <w:sz w:val="24"/>
          <w:szCs w:val="24"/>
        </w:rPr>
        <w:t xml:space="preserve"> </w:t>
      </w:r>
    </w:p>
    <w:p w14:paraId="4E5B4B99" w14:textId="77777777" w:rsidR="00202D55" w:rsidRDefault="00202D55" w:rsidP="007D0A6D">
      <w:pPr>
        <w:spacing w:after="0" w:line="240" w:lineRule="auto"/>
        <w:rPr>
          <w:sz w:val="24"/>
          <w:szCs w:val="24"/>
        </w:rPr>
      </w:pPr>
    </w:p>
    <w:p w14:paraId="2B2B66F2" w14:textId="7E345A22" w:rsidR="00202D55" w:rsidRPr="00202D55" w:rsidRDefault="00202D55" w:rsidP="007D0A6D">
      <w:pPr>
        <w:spacing w:after="0" w:line="240" w:lineRule="auto"/>
        <w:rPr>
          <w:sz w:val="24"/>
          <w:szCs w:val="24"/>
          <w:u w:val="single"/>
        </w:rPr>
      </w:pPr>
      <w:r w:rsidRPr="00202D55">
        <w:rPr>
          <w:sz w:val="24"/>
          <w:szCs w:val="24"/>
          <w:u w:val="single"/>
        </w:rPr>
        <w:t>Costing information</w:t>
      </w:r>
    </w:p>
    <w:p w14:paraId="77A6F276" w14:textId="245DE017" w:rsidR="002A33ED" w:rsidRDefault="007D0A6D" w:rsidP="007D0A6D">
      <w:pPr>
        <w:spacing w:after="0" w:line="240" w:lineRule="auto"/>
        <w:rPr>
          <w:sz w:val="24"/>
          <w:szCs w:val="24"/>
        </w:rPr>
      </w:pPr>
      <w:r w:rsidRPr="001863DC">
        <w:rPr>
          <w:sz w:val="24"/>
          <w:szCs w:val="24"/>
        </w:rPr>
        <w:t xml:space="preserve">To hire the hall the cost is </w:t>
      </w:r>
      <w:r w:rsidRPr="00860BFE">
        <w:rPr>
          <w:color w:val="FF0000"/>
          <w:sz w:val="24"/>
          <w:szCs w:val="24"/>
        </w:rPr>
        <w:t xml:space="preserve">£12 per hour </w:t>
      </w:r>
      <w:r w:rsidRPr="001863DC">
        <w:rPr>
          <w:sz w:val="24"/>
          <w:szCs w:val="24"/>
        </w:rPr>
        <w:t xml:space="preserve">inclusive of use of the premises and its facilities, </w:t>
      </w:r>
      <w:proofErr w:type="gramStart"/>
      <w:r w:rsidRPr="001863DC">
        <w:rPr>
          <w:sz w:val="24"/>
          <w:szCs w:val="24"/>
        </w:rPr>
        <w:t>electricity</w:t>
      </w:r>
      <w:proofErr w:type="gramEnd"/>
      <w:r w:rsidRPr="001863DC">
        <w:rPr>
          <w:sz w:val="24"/>
          <w:szCs w:val="24"/>
        </w:rPr>
        <w:t xml:space="preserve"> and water. </w:t>
      </w:r>
      <w:r w:rsidR="002A33ED">
        <w:rPr>
          <w:sz w:val="24"/>
          <w:szCs w:val="24"/>
        </w:rPr>
        <w:t>This must be paid in full prior to the event via Bank Transfer</w:t>
      </w:r>
      <w:r w:rsidR="00C26183">
        <w:rPr>
          <w:sz w:val="24"/>
          <w:szCs w:val="24"/>
        </w:rPr>
        <w:t xml:space="preserve"> to</w:t>
      </w:r>
    </w:p>
    <w:p w14:paraId="189D8604" w14:textId="552423DA" w:rsidR="002A33ED" w:rsidRDefault="002A33ED" w:rsidP="007D0A6D">
      <w:pPr>
        <w:spacing w:after="0" w:line="240" w:lineRule="auto"/>
        <w:rPr>
          <w:sz w:val="24"/>
          <w:szCs w:val="24"/>
        </w:rPr>
      </w:pPr>
    </w:p>
    <w:p w14:paraId="4DAA4A5C" w14:textId="7673A7D1" w:rsidR="00ED6C96" w:rsidRPr="0088684F" w:rsidRDefault="00ED6C96" w:rsidP="00ED6C96">
      <w:pPr>
        <w:spacing w:after="0" w:line="240" w:lineRule="auto"/>
        <w:rPr>
          <w:b/>
          <w:bCs/>
          <w:color w:val="FF0000"/>
          <w:sz w:val="24"/>
          <w:szCs w:val="24"/>
        </w:rPr>
      </w:pPr>
      <w:r w:rsidRPr="0088684F">
        <w:rPr>
          <w:b/>
          <w:bCs/>
          <w:color w:val="FF0000"/>
          <w:sz w:val="24"/>
          <w:szCs w:val="24"/>
        </w:rPr>
        <w:t xml:space="preserve">Account number </w:t>
      </w:r>
      <w:r>
        <w:rPr>
          <w:b/>
          <w:bCs/>
          <w:color w:val="FF0000"/>
          <w:sz w:val="24"/>
          <w:szCs w:val="24"/>
        </w:rPr>
        <w:tab/>
      </w:r>
      <w:r w:rsidRPr="0088684F">
        <w:rPr>
          <w:b/>
          <w:bCs/>
          <w:color w:val="FF0000"/>
          <w:sz w:val="24"/>
          <w:szCs w:val="24"/>
        </w:rPr>
        <w:t>41038354</w:t>
      </w:r>
    </w:p>
    <w:p w14:paraId="18F380EB" w14:textId="0B314426" w:rsidR="00ED6C96" w:rsidRPr="0088684F" w:rsidRDefault="00ED6C96" w:rsidP="00ED6C96">
      <w:pPr>
        <w:spacing w:after="0" w:line="240" w:lineRule="auto"/>
        <w:rPr>
          <w:b/>
          <w:bCs/>
          <w:color w:val="FF0000"/>
          <w:sz w:val="24"/>
          <w:szCs w:val="24"/>
        </w:rPr>
      </w:pPr>
      <w:r w:rsidRPr="0088684F">
        <w:rPr>
          <w:b/>
          <w:bCs/>
          <w:color w:val="FF0000"/>
          <w:sz w:val="24"/>
          <w:szCs w:val="24"/>
        </w:rPr>
        <w:t xml:space="preserve">Sort code </w:t>
      </w:r>
      <w:r>
        <w:rPr>
          <w:b/>
          <w:bCs/>
          <w:color w:val="FF0000"/>
          <w:sz w:val="24"/>
          <w:szCs w:val="24"/>
        </w:rPr>
        <w:tab/>
      </w:r>
      <w:r>
        <w:rPr>
          <w:b/>
          <w:bCs/>
          <w:color w:val="FF0000"/>
          <w:sz w:val="24"/>
          <w:szCs w:val="24"/>
        </w:rPr>
        <w:tab/>
      </w:r>
      <w:r w:rsidRPr="0088684F">
        <w:rPr>
          <w:b/>
          <w:bCs/>
          <w:color w:val="FF0000"/>
          <w:sz w:val="24"/>
          <w:szCs w:val="24"/>
        </w:rPr>
        <w:t>40-34-13</w:t>
      </w:r>
    </w:p>
    <w:p w14:paraId="50A57483" w14:textId="6D953BD7" w:rsidR="00ED6C96" w:rsidRPr="0088684F" w:rsidRDefault="00ED6C96" w:rsidP="00ED6C96">
      <w:pPr>
        <w:spacing w:after="0" w:line="240" w:lineRule="auto"/>
        <w:rPr>
          <w:b/>
          <w:bCs/>
          <w:color w:val="FF0000"/>
          <w:sz w:val="24"/>
          <w:szCs w:val="24"/>
        </w:rPr>
      </w:pPr>
      <w:r w:rsidRPr="0088684F">
        <w:rPr>
          <w:b/>
          <w:bCs/>
          <w:color w:val="FF0000"/>
          <w:sz w:val="24"/>
          <w:szCs w:val="24"/>
        </w:rPr>
        <w:t xml:space="preserve">Account Name </w:t>
      </w:r>
      <w:r>
        <w:rPr>
          <w:b/>
          <w:bCs/>
          <w:color w:val="FF0000"/>
          <w:sz w:val="24"/>
          <w:szCs w:val="24"/>
        </w:rPr>
        <w:tab/>
      </w:r>
      <w:proofErr w:type="spellStart"/>
      <w:r w:rsidRPr="0088684F">
        <w:rPr>
          <w:b/>
          <w:bCs/>
          <w:color w:val="FF0000"/>
          <w:sz w:val="24"/>
          <w:szCs w:val="24"/>
        </w:rPr>
        <w:t>Maer</w:t>
      </w:r>
      <w:proofErr w:type="spellEnd"/>
      <w:r w:rsidRPr="0088684F">
        <w:rPr>
          <w:b/>
          <w:bCs/>
          <w:color w:val="FF0000"/>
          <w:sz w:val="24"/>
          <w:szCs w:val="24"/>
        </w:rPr>
        <w:t xml:space="preserve"> Village Hall</w:t>
      </w:r>
    </w:p>
    <w:p w14:paraId="434380D7" w14:textId="406A8FF2" w:rsidR="002A33ED" w:rsidRDefault="002A33ED" w:rsidP="007D0A6D">
      <w:pPr>
        <w:spacing w:after="0" w:line="240" w:lineRule="auto"/>
        <w:rPr>
          <w:sz w:val="24"/>
          <w:szCs w:val="24"/>
        </w:rPr>
      </w:pPr>
    </w:p>
    <w:p w14:paraId="258F6D96" w14:textId="2765F47C" w:rsidR="00E84FDD" w:rsidRDefault="00E84FDD" w:rsidP="007D0A6D">
      <w:pPr>
        <w:spacing w:after="0" w:line="240" w:lineRule="auto"/>
        <w:rPr>
          <w:sz w:val="24"/>
          <w:szCs w:val="24"/>
        </w:rPr>
      </w:pPr>
      <w:r>
        <w:rPr>
          <w:sz w:val="24"/>
          <w:szCs w:val="24"/>
        </w:rPr>
        <w:t xml:space="preserve">Please </w:t>
      </w:r>
      <w:r w:rsidR="00AB2B1D">
        <w:rPr>
          <w:sz w:val="24"/>
          <w:szCs w:val="24"/>
        </w:rPr>
        <w:t xml:space="preserve">show proof of transfer – either photo or screen shot </w:t>
      </w:r>
      <w:r w:rsidR="005F2927">
        <w:rPr>
          <w:sz w:val="24"/>
          <w:szCs w:val="24"/>
        </w:rPr>
        <w:t xml:space="preserve">– and date of booking </w:t>
      </w:r>
      <w:r w:rsidR="00AB2B1D">
        <w:rPr>
          <w:sz w:val="24"/>
          <w:szCs w:val="24"/>
        </w:rPr>
        <w:t xml:space="preserve">via email to </w:t>
      </w:r>
      <w:hyperlink r:id="rId8" w:history="1">
        <w:r w:rsidR="006A6C55" w:rsidRPr="00F627AE">
          <w:rPr>
            <w:rStyle w:val="Hyperlink"/>
          </w:rPr>
          <w:t>bookingmaervillagehall@gmail.com</w:t>
        </w:r>
      </w:hyperlink>
      <w:r w:rsidR="006A6C55">
        <w:t xml:space="preserve"> </w:t>
      </w:r>
    </w:p>
    <w:p w14:paraId="67D61A8F" w14:textId="77777777" w:rsidR="00E84FDD" w:rsidRDefault="00E84FDD" w:rsidP="007D0A6D">
      <w:pPr>
        <w:spacing w:after="0" w:line="240" w:lineRule="auto"/>
        <w:rPr>
          <w:sz w:val="24"/>
          <w:szCs w:val="24"/>
        </w:rPr>
      </w:pPr>
    </w:p>
    <w:p w14:paraId="53211C97" w14:textId="0A6BE252" w:rsidR="00C26183" w:rsidRDefault="00C26183" w:rsidP="007D0A6D">
      <w:pPr>
        <w:spacing w:after="0" w:line="240" w:lineRule="auto"/>
        <w:rPr>
          <w:sz w:val="24"/>
          <w:szCs w:val="24"/>
        </w:rPr>
      </w:pPr>
      <w:r>
        <w:rPr>
          <w:sz w:val="24"/>
          <w:szCs w:val="24"/>
        </w:rPr>
        <w:t xml:space="preserve">A </w:t>
      </w:r>
      <w:r w:rsidRPr="00860BFE">
        <w:rPr>
          <w:color w:val="FF0000"/>
          <w:sz w:val="24"/>
          <w:szCs w:val="24"/>
        </w:rPr>
        <w:t xml:space="preserve">deposit of £30 </w:t>
      </w:r>
      <w:r>
        <w:rPr>
          <w:sz w:val="24"/>
          <w:szCs w:val="24"/>
        </w:rPr>
        <w:t xml:space="preserve">cash or </w:t>
      </w:r>
      <w:r w:rsidR="00E20C46">
        <w:rPr>
          <w:sz w:val="24"/>
          <w:szCs w:val="24"/>
        </w:rPr>
        <w:t>cheque</w:t>
      </w:r>
      <w:r>
        <w:rPr>
          <w:sz w:val="24"/>
          <w:szCs w:val="24"/>
        </w:rPr>
        <w:t xml:space="preserve"> must also be given to the booking secretary prior to the event</w:t>
      </w:r>
      <w:r w:rsidR="00E20C46">
        <w:rPr>
          <w:sz w:val="24"/>
          <w:szCs w:val="24"/>
        </w:rPr>
        <w:t>.</w:t>
      </w:r>
    </w:p>
    <w:p w14:paraId="6C05C497" w14:textId="6EF8380A" w:rsidR="00E20C46" w:rsidRDefault="00E20C46" w:rsidP="007D0A6D">
      <w:pPr>
        <w:spacing w:after="0" w:line="240" w:lineRule="auto"/>
        <w:rPr>
          <w:sz w:val="24"/>
          <w:szCs w:val="24"/>
        </w:rPr>
      </w:pPr>
      <w:r>
        <w:rPr>
          <w:sz w:val="24"/>
          <w:szCs w:val="24"/>
        </w:rPr>
        <w:t>This will be returned once the hall and contents have been checked after your booking</w:t>
      </w:r>
    </w:p>
    <w:p w14:paraId="529E76BC" w14:textId="77777777" w:rsidR="00202D55" w:rsidRDefault="00202D55" w:rsidP="007D0A6D">
      <w:pPr>
        <w:spacing w:after="0" w:line="240" w:lineRule="auto"/>
        <w:rPr>
          <w:sz w:val="24"/>
          <w:szCs w:val="24"/>
        </w:rPr>
      </w:pPr>
    </w:p>
    <w:p w14:paraId="7429B29C" w14:textId="11D224F4" w:rsidR="00202D55" w:rsidRPr="00C26183" w:rsidRDefault="00C26183" w:rsidP="007D0A6D">
      <w:pPr>
        <w:spacing w:after="0" w:line="240" w:lineRule="auto"/>
        <w:rPr>
          <w:sz w:val="24"/>
          <w:szCs w:val="24"/>
          <w:u w:val="single"/>
        </w:rPr>
      </w:pPr>
      <w:r w:rsidRPr="00C26183">
        <w:rPr>
          <w:sz w:val="24"/>
          <w:szCs w:val="24"/>
          <w:u w:val="single"/>
        </w:rPr>
        <w:t>Hiring information</w:t>
      </w:r>
    </w:p>
    <w:p w14:paraId="3276BC92" w14:textId="77777777" w:rsidR="001A4550" w:rsidRDefault="007D0A6D" w:rsidP="007D0A6D">
      <w:pPr>
        <w:spacing w:after="0" w:line="240" w:lineRule="auto"/>
        <w:rPr>
          <w:sz w:val="24"/>
          <w:szCs w:val="24"/>
        </w:rPr>
      </w:pPr>
      <w:r w:rsidRPr="001863DC">
        <w:rPr>
          <w:sz w:val="24"/>
          <w:szCs w:val="24"/>
        </w:rPr>
        <w:t xml:space="preserve">Hirers are responsible for their use of the premises, paying attention to the privacy of our neighbours, particularly when leaving the premises at night. </w:t>
      </w:r>
    </w:p>
    <w:p w14:paraId="28121292" w14:textId="77777777" w:rsidR="001A4550" w:rsidRDefault="001A4550" w:rsidP="007D0A6D">
      <w:pPr>
        <w:spacing w:after="0" w:line="240" w:lineRule="auto"/>
        <w:rPr>
          <w:sz w:val="24"/>
          <w:szCs w:val="24"/>
        </w:rPr>
      </w:pPr>
    </w:p>
    <w:p w14:paraId="3AF0DD02" w14:textId="294BA8E6" w:rsidR="002A33ED" w:rsidRDefault="004C2D6A" w:rsidP="007D0A6D">
      <w:pPr>
        <w:spacing w:after="0" w:line="240" w:lineRule="auto"/>
        <w:rPr>
          <w:sz w:val="24"/>
          <w:szCs w:val="24"/>
        </w:rPr>
      </w:pPr>
      <w:r>
        <w:rPr>
          <w:sz w:val="24"/>
          <w:szCs w:val="24"/>
        </w:rPr>
        <w:t>Opening up / key arrangements to be made with the booking secretary</w:t>
      </w:r>
      <w:r w:rsidR="007D0A6D" w:rsidRPr="001863DC">
        <w:rPr>
          <w:sz w:val="24"/>
          <w:szCs w:val="24"/>
        </w:rPr>
        <w:t xml:space="preserve"> </w:t>
      </w:r>
    </w:p>
    <w:p w14:paraId="5B42CBE9" w14:textId="77777777" w:rsidR="00BC1CD8" w:rsidRDefault="00BC1CD8" w:rsidP="007D0A6D">
      <w:pPr>
        <w:spacing w:after="0" w:line="240" w:lineRule="auto"/>
        <w:rPr>
          <w:sz w:val="24"/>
          <w:szCs w:val="24"/>
        </w:rPr>
      </w:pPr>
    </w:p>
    <w:p w14:paraId="5B42CBEA" w14:textId="77777777" w:rsidR="007D0A6D" w:rsidRPr="001863DC" w:rsidRDefault="007D0A6D" w:rsidP="007D0A6D">
      <w:pPr>
        <w:spacing w:after="0" w:line="240" w:lineRule="auto"/>
        <w:rPr>
          <w:sz w:val="24"/>
          <w:szCs w:val="24"/>
        </w:rPr>
      </w:pPr>
      <w:r w:rsidRPr="001863DC">
        <w:rPr>
          <w:sz w:val="24"/>
          <w:szCs w:val="24"/>
        </w:rPr>
        <w:t xml:space="preserve">Smoking, including electronic and vapour cigarettes is prohibited. </w:t>
      </w:r>
    </w:p>
    <w:p w14:paraId="2E473896" w14:textId="77777777" w:rsidR="00D51C6B" w:rsidRDefault="00D51C6B" w:rsidP="007D0A6D">
      <w:pPr>
        <w:pStyle w:val="Standard"/>
        <w:rPr>
          <w:rFonts w:asciiTheme="minorHAnsi" w:hAnsiTheme="minorHAnsi" w:cstheme="minorHAnsi"/>
          <w:bCs/>
        </w:rPr>
      </w:pPr>
    </w:p>
    <w:p w14:paraId="3ED0B31E" w14:textId="77777777" w:rsidR="00CD081E" w:rsidRDefault="00CD081E" w:rsidP="007D0A6D">
      <w:pPr>
        <w:pStyle w:val="Standard"/>
        <w:rPr>
          <w:rFonts w:asciiTheme="minorHAnsi" w:hAnsiTheme="minorHAnsi" w:cstheme="minorHAnsi"/>
          <w:bCs/>
        </w:rPr>
      </w:pPr>
    </w:p>
    <w:p w14:paraId="749B3D93" w14:textId="77777777" w:rsidR="00CD081E" w:rsidRDefault="00CD081E" w:rsidP="007D0A6D">
      <w:pPr>
        <w:pStyle w:val="Standard"/>
        <w:rPr>
          <w:rFonts w:asciiTheme="minorHAnsi" w:hAnsiTheme="minorHAnsi" w:cstheme="minorHAnsi"/>
          <w:bCs/>
        </w:rPr>
      </w:pPr>
    </w:p>
    <w:p w14:paraId="5B42CBEC" w14:textId="677452D9" w:rsidR="007D0A6D" w:rsidRDefault="007D0A6D" w:rsidP="007D0A6D">
      <w:pPr>
        <w:pStyle w:val="Standard"/>
        <w:rPr>
          <w:rFonts w:asciiTheme="minorHAnsi" w:hAnsiTheme="minorHAnsi" w:cstheme="minorHAnsi"/>
          <w:bCs/>
        </w:rPr>
      </w:pPr>
      <w:r w:rsidRPr="007D0A6D">
        <w:rPr>
          <w:rFonts w:asciiTheme="minorHAnsi" w:hAnsiTheme="minorHAnsi" w:cstheme="minorHAnsi"/>
          <w:bCs/>
        </w:rPr>
        <w:lastRenderedPageBreak/>
        <w:t xml:space="preserve">For evening bookings, the Hall can be used for preparation from 3pm on the day, unless there is an afternoon booking. It may also be possible to finish clearing up, after evening bookings, the following day (unless the Hall is booked for another event) </w:t>
      </w:r>
      <w:proofErr w:type="gramStart"/>
      <w:r w:rsidRPr="007D0A6D">
        <w:rPr>
          <w:rFonts w:asciiTheme="minorHAnsi" w:hAnsiTheme="minorHAnsi" w:cstheme="minorHAnsi"/>
          <w:bCs/>
        </w:rPr>
        <w:t>as long as</w:t>
      </w:r>
      <w:proofErr w:type="gramEnd"/>
      <w:r w:rsidRPr="007D0A6D">
        <w:rPr>
          <w:rFonts w:asciiTheme="minorHAnsi" w:hAnsiTheme="minorHAnsi" w:cstheme="minorHAnsi"/>
          <w:bCs/>
        </w:rPr>
        <w:t xml:space="preserve"> the Hall is left clean and tidy by 11 am.</w:t>
      </w:r>
    </w:p>
    <w:p w14:paraId="1BE1C17E" w14:textId="77777777" w:rsidR="004C2D6A" w:rsidRDefault="004C2D6A" w:rsidP="00BC1CD8">
      <w:pPr>
        <w:pStyle w:val="Standard"/>
        <w:rPr>
          <w:rFonts w:asciiTheme="minorHAnsi" w:hAnsiTheme="minorHAnsi" w:cstheme="minorHAnsi"/>
          <w:bCs/>
        </w:rPr>
      </w:pPr>
    </w:p>
    <w:p w14:paraId="5B42CBEE" w14:textId="569B38E0" w:rsidR="00BC1CD8" w:rsidRPr="007D0A6D" w:rsidRDefault="00BC1CD8" w:rsidP="00BC1CD8">
      <w:pPr>
        <w:pStyle w:val="Standard"/>
        <w:rPr>
          <w:rFonts w:asciiTheme="minorHAnsi" w:hAnsiTheme="minorHAnsi" w:cstheme="minorHAnsi"/>
          <w:bCs/>
        </w:rPr>
      </w:pPr>
      <w:r w:rsidRPr="007D0A6D">
        <w:rPr>
          <w:rFonts w:asciiTheme="minorHAnsi" w:hAnsiTheme="minorHAnsi" w:cstheme="minorHAnsi"/>
          <w:bCs/>
        </w:rPr>
        <w:t xml:space="preserve">Licensing Laws mean that bookings are only permitted up to midnight. The Hall does not hold a drinks licence </w:t>
      </w:r>
    </w:p>
    <w:p w14:paraId="5B42CBEF" w14:textId="77777777" w:rsidR="00BC1CD8" w:rsidRPr="007D0A6D" w:rsidRDefault="00BC1CD8" w:rsidP="007D0A6D">
      <w:pPr>
        <w:pStyle w:val="Standard"/>
        <w:rPr>
          <w:rFonts w:asciiTheme="minorHAnsi" w:hAnsiTheme="minorHAnsi" w:cstheme="minorHAnsi"/>
          <w:bCs/>
        </w:rPr>
      </w:pPr>
    </w:p>
    <w:p w14:paraId="5B42CBF0" w14:textId="77777777" w:rsidR="007D0A6D" w:rsidRPr="007D0A6D" w:rsidRDefault="00BC1CD8" w:rsidP="007D0A6D">
      <w:pPr>
        <w:pStyle w:val="Standard"/>
        <w:rPr>
          <w:rFonts w:asciiTheme="minorHAnsi" w:hAnsiTheme="minorHAnsi" w:cstheme="minorHAnsi"/>
          <w:bCs/>
        </w:rPr>
      </w:pPr>
      <w:r>
        <w:rPr>
          <w:rFonts w:asciiTheme="minorHAnsi" w:hAnsiTheme="minorHAnsi" w:cstheme="minorHAnsi"/>
          <w:bCs/>
        </w:rPr>
        <w:t>The radiators are on a programme –</w:t>
      </w:r>
      <w:r w:rsidR="000F31E3">
        <w:rPr>
          <w:rFonts w:asciiTheme="minorHAnsi" w:hAnsiTheme="minorHAnsi" w:cstheme="minorHAnsi"/>
          <w:bCs/>
        </w:rPr>
        <w:t xml:space="preserve"> </w:t>
      </w:r>
      <w:r>
        <w:rPr>
          <w:rFonts w:asciiTheme="minorHAnsi" w:hAnsiTheme="minorHAnsi" w:cstheme="minorHAnsi"/>
          <w:bCs/>
        </w:rPr>
        <w:t>please do not turn them off</w:t>
      </w:r>
    </w:p>
    <w:p w14:paraId="5B42CBF1" w14:textId="77777777" w:rsidR="00BC1CD8" w:rsidRDefault="00BC1CD8" w:rsidP="007D0A6D">
      <w:pPr>
        <w:pStyle w:val="Standard"/>
        <w:rPr>
          <w:rFonts w:asciiTheme="minorHAnsi" w:hAnsiTheme="minorHAnsi" w:cstheme="minorHAnsi"/>
          <w:bCs/>
        </w:rPr>
      </w:pPr>
    </w:p>
    <w:p w14:paraId="5B42CBF2" w14:textId="77777777" w:rsidR="007D0A6D" w:rsidRPr="007D0A6D" w:rsidRDefault="007D0A6D" w:rsidP="007D0A6D">
      <w:pPr>
        <w:pStyle w:val="Standard"/>
        <w:rPr>
          <w:rFonts w:asciiTheme="minorHAnsi" w:hAnsiTheme="minorHAnsi" w:cstheme="minorHAnsi"/>
          <w:bCs/>
        </w:rPr>
      </w:pPr>
      <w:r w:rsidRPr="007D0A6D">
        <w:rPr>
          <w:rFonts w:asciiTheme="minorHAnsi" w:hAnsiTheme="minorHAnsi" w:cstheme="minorHAnsi"/>
          <w:bCs/>
        </w:rPr>
        <w:t xml:space="preserve">It is up to the hirer to put out tables and chairs needed, then to clean and put them away at the end of the event. Please do not drag the tables </w:t>
      </w:r>
      <w:r>
        <w:rPr>
          <w:rFonts w:asciiTheme="minorHAnsi" w:hAnsiTheme="minorHAnsi" w:cstheme="minorHAnsi"/>
          <w:bCs/>
        </w:rPr>
        <w:t xml:space="preserve">or chairs </w:t>
      </w:r>
      <w:r w:rsidRPr="007D0A6D">
        <w:rPr>
          <w:rFonts w:asciiTheme="minorHAnsi" w:hAnsiTheme="minorHAnsi" w:cstheme="minorHAnsi"/>
          <w:bCs/>
        </w:rPr>
        <w:t>across the floor</w:t>
      </w:r>
      <w:r w:rsidR="000F31E3">
        <w:rPr>
          <w:rFonts w:asciiTheme="minorHAnsi" w:hAnsiTheme="minorHAnsi" w:cstheme="minorHAnsi"/>
          <w:bCs/>
        </w:rPr>
        <w:t>. Large tables require a two person lift and please use the chair trolley to move the chair stacks.</w:t>
      </w:r>
    </w:p>
    <w:p w14:paraId="702364D2" w14:textId="77777777" w:rsidR="002A2A2F" w:rsidRDefault="002A2A2F" w:rsidP="007D0A6D">
      <w:pPr>
        <w:pStyle w:val="Standard"/>
        <w:rPr>
          <w:rFonts w:asciiTheme="minorHAnsi" w:hAnsiTheme="minorHAnsi" w:cstheme="minorHAnsi"/>
          <w:bCs/>
        </w:rPr>
      </w:pPr>
    </w:p>
    <w:p w14:paraId="2D6A35FB" w14:textId="77777777" w:rsidR="002A2A2F" w:rsidRDefault="007D0A6D" w:rsidP="007D0A6D">
      <w:pPr>
        <w:pStyle w:val="Standard"/>
        <w:rPr>
          <w:rFonts w:asciiTheme="minorHAnsi" w:hAnsiTheme="minorHAnsi" w:cstheme="minorHAnsi"/>
          <w:bCs/>
        </w:rPr>
      </w:pPr>
      <w:r w:rsidRPr="007D0A6D">
        <w:rPr>
          <w:rFonts w:asciiTheme="minorHAnsi" w:hAnsiTheme="minorHAnsi" w:cstheme="minorHAnsi"/>
          <w:bCs/>
        </w:rPr>
        <w:t xml:space="preserve">If you use caterers, please make them aware that all food must be prepared in the kitchen, the use of which, including the cookers, </w:t>
      </w:r>
      <w:proofErr w:type="gramStart"/>
      <w:r w:rsidRPr="007D0A6D">
        <w:rPr>
          <w:rFonts w:asciiTheme="minorHAnsi" w:hAnsiTheme="minorHAnsi" w:cstheme="minorHAnsi"/>
          <w:bCs/>
        </w:rPr>
        <w:t>cutlery</w:t>
      </w:r>
      <w:proofErr w:type="gramEnd"/>
      <w:r w:rsidRPr="007D0A6D">
        <w:rPr>
          <w:rFonts w:asciiTheme="minorHAnsi" w:hAnsiTheme="minorHAnsi" w:cstheme="minorHAnsi"/>
          <w:bCs/>
        </w:rPr>
        <w:t xml:space="preserve"> and crockery, is included in the hire charge. The hirer is responsible for washing up and putting everything away. </w:t>
      </w:r>
    </w:p>
    <w:p w14:paraId="5B42CBF4" w14:textId="6E4A2494" w:rsidR="007D0A6D" w:rsidRPr="007D0A6D" w:rsidRDefault="007D0A6D" w:rsidP="007D0A6D">
      <w:pPr>
        <w:pStyle w:val="Standard"/>
        <w:rPr>
          <w:rFonts w:asciiTheme="minorHAnsi" w:hAnsiTheme="minorHAnsi" w:cstheme="minorHAnsi"/>
          <w:bCs/>
        </w:rPr>
      </w:pPr>
      <w:r w:rsidRPr="007D0A6D">
        <w:rPr>
          <w:rFonts w:asciiTheme="minorHAnsi" w:hAnsiTheme="minorHAnsi" w:cstheme="minorHAnsi"/>
          <w:bCs/>
        </w:rPr>
        <w:t>If the immersion heater (switch on the kitchen wall) is used, please ensure it is switched off before leaving building.</w:t>
      </w:r>
    </w:p>
    <w:p w14:paraId="5B42CBF5" w14:textId="77777777" w:rsidR="007D0A6D" w:rsidRPr="007D0A6D" w:rsidRDefault="007D0A6D" w:rsidP="007D0A6D">
      <w:pPr>
        <w:pStyle w:val="Standard"/>
        <w:rPr>
          <w:rFonts w:asciiTheme="minorHAnsi" w:hAnsiTheme="minorHAnsi" w:cstheme="minorHAnsi"/>
          <w:bCs/>
        </w:rPr>
      </w:pPr>
    </w:p>
    <w:p w14:paraId="5B42CBF6" w14:textId="77777777" w:rsidR="007D0A6D" w:rsidRDefault="007D0A6D" w:rsidP="007D0A6D">
      <w:pPr>
        <w:pStyle w:val="Standard"/>
        <w:rPr>
          <w:rFonts w:asciiTheme="minorHAnsi" w:hAnsiTheme="minorHAnsi" w:cstheme="minorHAnsi"/>
          <w:bCs/>
        </w:rPr>
      </w:pPr>
      <w:r w:rsidRPr="007D0A6D">
        <w:rPr>
          <w:rFonts w:asciiTheme="minorHAnsi" w:hAnsiTheme="minorHAnsi" w:cstheme="minorHAnsi"/>
          <w:bCs/>
        </w:rPr>
        <w:t xml:space="preserve">Please clean up any spills of food or drink straightaway. There are cleaning materials </w:t>
      </w:r>
      <w:r w:rsidR="000F31E3">
        <w:rPr>
          <w:rFonts w:asciiTheme="minorHAnsi" w:hAnsiTheme="minorHAnsi" w:cstheme="minorHAnsi"/>
          <w:bCs/>
        </w:rPr>
        <w:t>available</w:t>
      </w:r>
      <w:r w:rsidR="00BC1CD8">
        <w:rPr>
          <w:rFonts w:asciiTheme="minorHAnsi" w:hAnsiTheme="minorHAnsi" w:cstheme="minorHAnsi"/>
          <w:bCs/>
        </w:rPr>
        <w:t xml:space="preserve"> and yellow hazard sign available to use.</w:t>
      </w:r>
    </w:p>
    <w:p w14:paraId="5B42CBF7" w14:textId="77777777" w:rsidR="00BC1CD8" w:rsidRDefault="00BC1CD8" w:rsidP="007D0A6D">
      <w:pPr>
        <w:pStyle w:val="Standard"/>
        <w:rPr>
          <w:rFonts w:asciiTheme="minorHAnsi" w:hAnsiTheme="minorHAnsi" w:cstheme="minorHAnsi"/>
          <w:bCs/>
        </w:rPr>
      </w:pPr>
    </w:p>
    <w:p w14:paraId="5B42CBF8" w14:textId="77777777" w:rsidR="00BC1CD8" w:rsidRDefault="00BC1CD8" w:rsidP="007D0A6D">
      <w:pPr>
        <w:pStyle w:val="Standard"/>
        <w:rPr>
          <w:rFonts w:asciiTheme="minorHAnsi" w:hAnsiTheme="minorHAnsi" w:cstheme="minorHAnsi"/>
          <w:bCs/>
        </w:rPr>
      </w:pPr>
      <w:r>
        <w:rPr>
          <w:rFonts w:asciiTheme="minorHAnsi" w:hAnsiTheme="minorHAnsi" w:cstheme="minorHAnsi"/>
          <w:bCs/>
        </w:rPr>
        <w:t>If there is any damage or breakages, please let the booking secretary know as soon as possible</w:t>
      </w:r>
    </w:p>
    <w:p w14:paraId="5B42CBF9" w14:textId="77777777" w:rsidR="007D0A6D" w:rsidRDefault="007D0A6D" w:rsidP="007D0A6D">
      <w:pPr>
        <w:pStyle w:val="Standard"/>
        <w:rPr>
          <w:rFonts w:asciiTheme="minorHAnsi" w:hAnsiTheme="minorHAnsi" w:cstheme="minorHAnsi"/>
          <w:bCs/>
        </w:rPr>
      </w:pPr>
    </w:p>
    <w:p w14:paraId="5B42CBFA" w14:textId="77777777" w:rsidR="00BC1CD8" w:rsidRPr="00BC1CD8" w:rsidRDefault="00BC1CD8" w:rsidP="007D0A6D">
      <w:pPr>
        <w:pStyle w:val="Standard"/>
        <w:rPr>
          <w:rFonts w:asciiTheme="minorHAnsi" w:hAnsiTheme="minorHAnsi" w:cstheme="minorHAnsi"/>
          <w:b/>
          <w:bCs/>
          <w:color w:val="FF0000"/>
          <w:u w:val="single"/>
        </w:rPr>
      </w:pPr>
      <w:r w:rsidRPr="00BC1CD8">
        <w:rPr>
          <w:rFonts w:asciiTheme="minorHAnsi" w:hAnsiTheme="minorHAnsi" w:cstheme="minorHAnsi"/>
          <w:b/>
          <w:bCs/>
          <w:color w:val="FF0000"/>
          <w:u w:val="single"/>
        </w:rPr>
        <w:t>COVID guidance</w:t>
      </w:r>
    </w:p>
    <w:p w14:paraId="5B42CBFB" w14:textId="77777777" w:rsidR="00BC1CD8" w:rsidRDefault="00BC1CD8" w:rsidP="007D0A6D">
      <w:pPr>
        <w:pStyle w:val="Standard"/>
        <w:rPr>
          <w:rFonts w:asciiTheme="minorHAnsi" w:hAnsiTheme="minorHAnsi" w:cstheme="minorHAnsi"/>
          <w:bCs/>
        </w:rPr>
      </w:pPr>
    </w:p>
    <w:p w14:paraId="5B42CBFC" w14:textId="77777777" w:rsidR="00BC1CD8" w:rsidRPr="00D5293C" w:rsidRDefault="00D5293C" w:rsidP="007D0A6D">
      <w:pPr>
        <w:pStyle w:val="Standard"/>
        <w:rPr>
          <w:rFonts w:asciiTheme="minorHAnsi" w:hAnsiTheme="minorHAnsi" w:cstheme="minorHAnsi"/>
          <w:bCs/>
          <w:color w:val="FF0000"/>
        </w:rPr>
      </w:pPr>
      <w:r w:rsidRPr="00D5293C">
        <w:rPr>
          <w:rFonts w:asciiTheme="minorHAnsi" w:hAnsiTheme="minorHAnsi" w:cstheme="minorHAnsi"/>
          <w:bCs/>
          <w:color w:val="FF0000"/>
        </w:rPr>
        <w:t>Special conditions of hire are now in place due to the Covid 19 secure guidelines</w:t>
      </w:r>
    </w:p>
    <w:p w14:paraId="5B42CBFE" w14:textId="77777777" w:rsidR="00D5293C" w:rsidRPr="002A2A2F" w:rsidRDefault="00D5293C" w:rsidP="007D0A6D">
      <w:pPr>
        <w:pStyle w:val="Standard"/>
        <w:rPr>
          <w:rFonts w:asciiTheme="minorHAnsi" w:hAnsiTheme="minorHAnsi" w:cstheme="minorHAnsi"/>
          <w:bCs/>
          <w:color w:val="FF0000"/>
        </w:rPr>
      </w:pPr>
      <w:r w:rsidRPr="002A2A2F">
        <w:rPr>
          <w:rFonts w:asciiTheme="minorHAnsi" w:hAnsiTheme="minorHAnsi" w:cstheme="minorHAnsi"/>
          <w:bCs/>
          <w:color w:val="FF0000"/>
        </w:rPr>
        <w:t>Please ensure you read these and discuss any specific hiring arrangements with the booking secretary</w:t>
      </w:r>
    </w:p>
    <w:p w14:paraId="5B42CBFF" w14:textId="77777777" w:rsidR="00BC1CD8" w:rsidRDefault="00BC1CD8" w:rsidP="007D0A6D">
      <w:pPr>
        <w:pStyle w:val="Standard"/>
        <w:rPr>
          <w:rFonts w:asciiTheme="minorHAnsi" w:hAnsiTheme="minorHAnsi" w:cstheme="minorHAnsi"/>
          <w:bCs/>
        </w:rPr>
      </w:pPr>
    </w:p>
    <w:p w14:paraId="5B42CC01" w14:textId="77777777" w:rsidR="00BC1CD8" w:rsidRDefault="00BC1CD8" w:rsidP="00BC1CD8">
      <w:pPr>
        <w:spacing w:after="0" w:line="240" w:lineRule="auto"/>
        <w:rPr>
          <w:sz w:val="24"/>
          <w:szCs w:val="24"/>
        </w:rPr>
      </w:pPr>
      <w:r w:rsidRPr="001863DC">
        <w:rPr>
          <w:sz w:val="24"/>
          <w:szCs w:val="24"/>
        </w:rPr>
        <w:t xml:space="preserve">Hirers must agree to abide by the Safety Checklist and Instructions and the hours and activities stipulated by </w:t>
      </w:r>
      <w:r>
        <w:rPr>
          <w:sz w:val="24"/>
          <w:szCs w:val="24"/>
        </w:rPr>
        <w:t>our premises</w:t>
      </w:r>
      <w:r w:rsidRPr="001863DC">
        <w:rPr>
          <w:sz w:val="24"/>
          <w:szCs w:val="24"/>
        </w:rPr>
        <w:t xml:space="preserve"> Licence. </w:t>
      </w:r>
    </w:p>
    <w:p w14:paraId="5B42CC02" w14:textId="77777777" w:rsidR="00BC1CD8" w:rsidRDefault="00BC1CD8" w:rsidP="007D0A6D">
      <w:pPr>
        <w:pStyle w:val="Standard"/>
        <w:rPr>
          <w:rFonts w:asciiTheme="minorHAnsi" w:hAnsiTheme="minorHAnsi" w:cstheme="minorHAnsi"/>
          <w:bCs/>
        </w:rPr>
      </w:pPr>
    </w:p>
    <w:p w14:paraId="5B42CC03" w14:textId="77777777" w:rsidR="007D0A6D" w:rsidRPr="007D0A6D" w:rsidRDefault="007D0A6D" w:rsidP="007D0A6D">
      <w:pPr>
        <w:pStyle w:val="Standard"/>
        <w:rPr>
          <w:rFonts w:asciiTheme="minorHAnsi" w:hAnsiTheme="minorHAnsi" w:cstheme="minorHAnsi"/>
          <w:bCs/>
        </w:rPr>
      </w:pPr>
      <w:r w:rsidRPr="007D0A6D">
        <w:rPr>
          <w:rFonts w:asciiTheme="minorHAnsi" w:hAnsiTheme="minorHAnsi" w:cstheme="minorHAnsi"/>
          <w:bCs/>
        </w:rPr>
        <w:t>The main condition of letting is that the Hall is left as it is found.</w:t>
      </w:r>
    </w:p>
    <w:p w14:paraId="5B42CC04" w14:textId="77777777" w:rsidR="007D0A6D" w:rsidRDefault="007D0A6D" w:rsidP="007D0A6D">
      <w:pPr>
        <w:pStyle w:val="Standard"/>
        <w:rPr>
          <w:b/>
          <w:bCs/>
        </w:rPr>
      </w:pPr>
    </w:p>
    <w:p w14:paraId="0101492D" w14:textId="0A54D4F1" w:rsidR="00D5760A" w:rsidRPr="00D5293C" w:rsidRDefault="00D5760A" w:rsidP="00D5760A">
      <w:pPr>
        <w:spacing w:after="0" w:line="240" w:lineRule="auto"/>
        <w:rPr>
          <w:color w:val="000000" w:themeColor="text1"/>
          <w:sz w:val="24"/>
          <w:szCs w:val="24"/>
        </w:rPr>
      </w:pPr>
      <w:r w:rsidRPr="00D5293C">
        <w:rPr>
          <w:color w:val="000000" w:themeColor="text1"/>
          <w:sz w:val="24"/>
          <w:szCs w:val="24"/>
        </w:rPr>
        <w:t xml:space="preserve">To make an application to hire the Hall please complete the </w:t>
      </w:r>
      <w:r>
        <w:rPr>
          <w:color w:val="000000" w:themeColor="text1"/>
          <w:sz w:val="24"/>
          <w:szCs w:val="24"/>
        </w:rPr>
        <w:t>Booking</w:t>
      </w:r>
      <w:r w:rsidRPr="00D5293C">
        <w:rPr>
          <w:color w:val="000000" w:themeColor="text1"/>
          <w:sz w:val="24"/>
          <w:szCs w:val="24"/>
        </w:rPr>
        <w:t xml:space="preserve"> Form and forward to </w:t>
      </w:r>
    </w:p>
    <w:p w14:paraId="60843697" w14:textId="77777777" w:rsidR="00F37C10" w:rsidRDefault="00D5760A" w:rsidP="00D5760A">
      <w:pPr>
        <w:spacing w:after="0" w:line="240" w:lineRule="auto"/>
        <w:rPr>
          <w:color w:val="000000" w:themeColor="text1"/>
          <w:sz w:val="24"/>
          <w:szCs w:val="24"/>
        </w:rPr>
      </w:pPr>
      <w:r w:rsidRPr="00D5293C">
        <w:rPr>
          <w:color w:val="000000" w:themeColor="text1"/>
          <w:sz w:val="24"/>
          <w:szCs w:val="24"/>
        </w:rPr>
        <w:t>Mrs Wendy Kinson</w:t>
      </w:r>
      <w:r>
        <w:rPr>
          <w:color w:val="000000" w:themeColor="text1"/>
          <w:sz w:val="24"/>
          <w:szCs w:val="24"/>
        </w:rPr>
        <w:t xml:space="preserve"> – 01782 680613</w:t>
      </w:r>
    </w:p>
    <w:p w14:paraId="7D2A8D8B" w14:textId="77777777" w:rsidR="00A60826" w:rsidRDefault="00F37C10" w:rsidP="00D5760A">
      <w:pPr>
        <w:spacing w:after="0" w:line="240" w:lineRule="auto"/>
        <w:rPr>
          <w:color w:val="000000" w:themeColor="text1"/>
          <w:sz w:val="24"/>
          <w:szCs w:val="24"/>
        </w:rPr>
      </w:pPr>
      <w:r>
        <w:rPr>
          <w:color w:val="000000" w:themeColor="text1"/>
          <w:sz w:val="24"/>
          <w:szCs w:val="24"/>
        </w:rPr>
        <w:t>The Old Laundr</w:t>
      </w:r>
      <w:r w:rsidR="00A60826">
        <w:rPr>
          <w:color w:val="000000" w:themeColor="text1"/>
          <w:sz w:val="24"/>
          <w:szCs w:val="24"/>
        </w:rPr>
        <w:t>y</w:t>
      </w:r>
    </w:p>
    <w:p w14:paraId="2F4D7DBD" w14:textId="77777777" w:rsidR="00A60826" w:rsidRDefault="00A60826" w:rsidP="00D5760A">
      <w:pPr>
        <w:spacing w:after="0" w:line="240" w:lineRule="auto"/>
        <w:rPr>
          <w:color w:val="000000" w:themeColor="text1"/>
          <w:sz w:val="24"/>
          <w:szCs w:val="24"/>
        </w:rPr>
      </w:pPr>
      <w:proofErr w:type="spellStart"/>
      <w:r>
        <w:rPr>
          <w:color w:val="000000" w:themeColor="text1"/>
          <w:sz w:val="24"/>
          <w:szCs w:val="24"/>
        </w:rPr>
        <w:t>Maer</w:t>
      </w:r>
      <w:proofErr w:type="spellEnd"/>
    </w:p>
    <w:p w14:paraId="44BFA60B" w14:textId="13E3F2AD" w:rsidR="00A60826" w:rsidRDefault="00A60826" w:rsidP="00D5760A">
      <w:pPr>
        <w:spacing w:after="0" w:line="240" w:lineRule="auto"/>
        <w:rPr>
          <w:color w:val="000000" w:themeColor="text1"/>
          <w:sz w:val="24"/>
          <w:szCs w:val="24"/>
        </w:rPr>
      </w:pPr>
      <w:r>
        <w:rPr>
          <w:color w:val="000000" w:themeColor="text1"/>
          <w:sz w:val="24"/>
          <w:szCs w:val="24"/>
        </w:rPr>
        <w:t>Newcastle under Lyme</w:t>
      </w:r>
    </w:p>
    <w:p w14:paraId="2960F03B" w14:textId="50560729" w:rsidR="00D5760A" w:rsidRDefault="00A60826" w:rsidP="00D5760A">
      <w:pPr>
        <w:spacing w:after="0" w:line="240" w:lineRule="auto"/>
        <w:rPr>
          <w:color w:val="000000" w:themeColor="text1"/>
          <w:sz w:val="24"/>
          <w:szCs w:val="24"/>
        </w:rPr>
      </w:pPr>
      <w:r>
        <w:rPr>
          <w:color w:val="000000" w:themeColor="text1"/>
          <w:sz w:val="24"/>
          <w:szCs w:val="24"/>
        </w:rPr>
        <w:t>Staffs ST55EF</w:t>
      </w:r>
      <w:r w:rsidR="00D5760A" w:rsidRPr="00D5293C">
        <w:rPr>
          <w:color w:val="000000" w:themeColor="text1"/>
          <w:sz w:val="24"/>
          <w:szCs w:val="24"/>
        </w:rPr>
        <w:t xml:space="preserve">  </w:t>
      </w:r>
    </w:p>
    <w:p w14:paraId="5B42CC05" w14:textId="4A64D692" w:rsidR="00D5293C" w:rsidRDefault="00CE1629" w:rsidP="001863DC">
      <w:pPr>
        <w:spacing w:after="0" w:line="240" w:lineRule="auto"/>
        <w:rPr>
          <w:sz w:val="24"/>
          <w:szCs w:val="24"/>
        </w:rPr>
      </w:pPr>
      <w:hyperlink r:id="rId9" w:history="1">
        <w:r w:rsidR="00267D4D" w:rsidRPr="003321DD">
          <w:rPr>
            <w:rStyle w:val="Hyperlink"/>
            <w:sz w:val="24"/>
            <w:szCs w:val="24"/>
          </w:rPr>
          <w:t>wendy.kinson1@gmail.com</w:t>
        </w:r>
      </w:hyperlink>
      <w:r w:rsidR="00267D4D">
        <w:rPr>
          <w:sz w:val="24"/>
          <w:szCs w:val="24"/>
        </w:rPr>
        <w:t xml:space="preserve"> </w:t>
      </w:r>
    </w:p>
    <w:p w14:paraId="5B42CC06" w14:textId="77777777" w:rsidR="00D5293C" w:rsidRDefault="00D5293C" w:rsidP="001863DC">
      <w:pPr>
        <w:spacing w:after="0" w:line="240" w:lineRule="auto"/>
        <w:rPr>
          <w:sz w:val="24"/>
          <w:szCs w:val="24"/>
        </w:rPr>
      </w:pPr>
    </w:p>
    <w:p w14:paraId="00AC6F5A" w14:textId="77777777" w:rsidR="009C1B53" w:rsidRDefault="009C1B53" w:rsidP="009C1B53">
      <w:pPr>
        <w:spacing w:after="0" w:line="240" w:lineRule="auto"/>
        <w:rPr>
          <w:sz w:val="24"/>
          <w:szCs w:val="24"/>
        </w:rPr>
      </w:pPr>
    </w:p>
    <w:p w14:paraId="349D2B2B" w14:textId="7ACAA0AF" w:rsidR="009C1B53" w:rsidRDefault="009C1B53" w:rsidP="009C1B53">
      <w:pPr>
        <w:spacing w:after="0" w:line="240" w:lineRule="auto"/>
        <w:rPr>
          <w:sz w:val="24"/>
          <w:szCs w:val="24"/>
        </w:rPr>
      </w:pPr>
    </w:p>
    <w:p w14:paraId="4A834CAA" w14:textId="77777777" w:rsidR="004C2D6A" w:rsidRDefault="004C2D6A" w:rsidP="009C1B53">
      <w:pPr>
        <w:spacing w:after="0" w:line="240" w:lineRule="auto"/>
        <w:rPr>
          <w:sz w:val="24"/>
          <w:szCs w:val="24"/>
        </w:rPr>
      </w:pPr>
    </w:p>
    <w:p w14:paraId="449E687C" w14:textId="292EE7D2" w:rsidR="009C1B53" w:rsidRDefault="009C1B53" w:rsidP="00166A9D">
      <w:pPr>
        <w:spacing w:after="0" w:line="240" w:lineRule="auto"/>
        <w:jc w:val="center"/>
        <w:rPr>
          <w:sz w:val="24"/>
          <w:szCs w:val="24"/>
        </w:rPr>
      </w:pPr>
      <w:r>
        <w:rPr>
          <w:sz w:val="24"/>
          <w:szCs w:val="24"/>
        </w:rPr>
        <w:t xml:space="preserve">Thank you for using </w:t>
      </w:r>
      <w:proofErr w:type="spellStart"/>
      <w:r>
        <w:rPr>
          <w:sz w:val="24"/>
          <w:szCs w:val="24"/>
        </w:rPr>
        <w:t>Maer</w:t>
      </w:r>
      <w:proofErr w:type="spellEnd"/>
      <w:r>
        <w:rPr>
          <w:sz w:val="24"/>
          <w:szCs w:val="24"/>
        </w:rPr>
        <w:t xml:space="preserve"> Village Hall</w:t>
      </w:r>
    </w:p>
    <w:p w14:paraId="0F31E275" w14:textId="01F89FA4" w:rsidR="001859ED" w:rsidRDefault="009C1B53" w:rsidP="00CD081E">
      <w:pPr>
        <w:spacing w:after="0" w:line="240" w:lineRule="auto"/>
        <w:jc w:val="center"/>
        <w:rPr>
          <w:sz w:val="24"/>
          <w:szCs w:val="24"/>
        </w:rPr>
      </w:pPr>
      <w:r>
        <w:rPr>
          <w:sz w:val="24"/>
          <w:szCs w:val="24"/>
        </w:rPr>
        <w:t>M</w:t>
      </w:r>
      <w:r w:rsidRPr="001863DC">
        <w:rPr>
          <w:sz w:val="24"/>
          <w:szCs w:val="24"/>
        </w:rPr>
        <w:t>VH is operated entirely by volunteers and is a Registered Charity.</w:t>
      </w:r>
    </w:p>
    <w:p w14:paraId="0C2EE6C7" w14:textId="6E6DDF93" w:rsidR="001859ED" w:rsidRPr="007D0A6D" w:rsidRDefault="001859ED" w:rsidP="001859ED">
      <w:pPr>
        <w:spacing w:after="0" w:line="240" w:lineRule="auto"/>
        <w:jc w:val="center"/>
        <w:rPr>
          <w:b/>
          <w:sz w:val="40"/>
          <w:szCs w:val="40"/>
          <w:u w:val="single"/>
        </w:rPr>
      </w:pPr>
      <w:r w:rsidRPr="007D0A6D">
        <w:rPr>
          <w:b/>
          <w:sz w:val="40"/>
          <w:szCs w:val="40"/>
          <w:u w:val="single"/>
        </w:rPr>
        <w:lastRenderedPageBreak/>
        <w:t xml:space="preserve">MAER Village Hall </w:t>
      </w:r>
      <w:r>
        <w:rPr>
          <w:b/>
          <w:sz w:val="40"/>
          <w:szCs w:val="40"/>
          <w:u w:val="single"/>
        </w:rPr>
        <w:t>Booking Form</w:t>
      </w:r>
    </w:p>
    <w:p w14:paraId="55330A7B" w14:textId="77777777" w:rsidR="001859ED" w:rsidRDefault="001859ED" w:rsidP="001863DC">
      <w:pPr>
        <w:spacing w:after="0" w:line="240" w:lineRule="auto"/>
        <w:rPr>
          <w:sz w:val="24"/>
          <w:szCs w:val="24"/>
        </w:rPr>
      </w:pPr>
    </w:p>
    <w:p w14:paraId="234F8C1B" w14:textId="20E5B90A" w:rsidR="001859ED" w:rsidRDefault="00D03C46" w:rsidP="001863DC">
      <w:pPr>
        <w:spacing w:after="0" w:line="240" w:lineRule="auto"/>
        <w:rPr>
          <w:sz w:val="24"/>
          <w:szCs w:val="24"/>
        </w:rPr>
      </w:pPr>
      <w:r>
        <w:rPr>
          <w:sz w:val="24"/>
          <w:szCs w:val="24"/>
        </w:rPr>
        <w:t>Please complete the following information</w:t>
      </w:r>
      <w:r w:rsidR="009C1B53">
        <w:rPr>
          <w:sz w:val="24"/>
          <w:szCs w:val="24"/>
        </w:rPr>
        <w:t xml:space="preserve"> and return this form with deposit to the booking secretary</w:t>
      </w:r>
    </w:p>
    <w:p w14:paraId="4543775E" w14:textId="48472884" w:rsidR="00D03C46" w:rsidRDefault="00D03C46" w:rsidP="001863DC">
      <w:pPr>
        <w:spacing w:after="0" w:line="240" w:lineRule="auto"/>
        <w:rPr>
          <w:sz w:val="24"/>
          <w:szCs w:val="24"/>
        </w:rPr>
      </w:pPr>
    </w:p>
    <w:tbl>
      <w:tblPr>
        <w:tblStyle w:val="TableGrid"/>
        <w:tblW w:w="9776" w:type="dxa"/>
        <w:tblLook w:val="04A0" w:firstRow="1" w:lastRow="0" w:firstColumn="1" w:lastColumn="0" w:noHBand="0" w:noVBand="1"/>
      </w:tblPr>
      <w:tblGrid>
        <w:gridCol w:w="4248"/>
        <w:gridCol w:w="3260"/>
        <w:gridCol w:w="2268"/>
      </w:tblGrid>
      <w:tr w:rsidR="000F200C" w14:paraId="763B56EA" w14:textId="5B6F408D" w:rsidTr="00F103D3">
        <w:tc>
          <w:tcPr>
            <w:tcW w:w="4248" w:type="dxa"/>
            <w:shd w:val="clear" w:color="auto" w:fill="D9D9D9" w:themeFill="background1" w:themeFillShade="D9"/>
          </w:tcPr>
          <w:p w14:paraId="2CADEAE2" w14:textId="63B86D8E" w:rsidR="000F200C" w:rsidRPr="00C77816" w:rsidRDefault="000F200C" w:rsidP="001863DC">
            <w:pPr>
              <w:rPr>
                <w:b/>
                <w:bCs/>
                <w:sz w:val="24"/>
                <w:szCs w:val="24"/>
              </w:rPr>
            </w:pPr>
            <w:r w:rsidRPr="00C77816">
              <w:rPr>
                <w:b/>
                <w:bCs/>
                <w:sz w:val="24"/>
                <w:szCs w:val="24"/>
              </w:rPr>
              <w:t xml:space="preserve">Function </w:t>
            </w:r>
          </w:p>
        </w:tc>
        <w:tc>
          <w:tcPr>
            <w:tcW w:w="3260" w:type="dxa"/>
            <w:shd w:val="clear" w:color="auto" w:fill="D9D9D9" w:themeFill="background1" w:themeFillShade="D9"/>
          </w:tcPr>
          <w:p w14:paraId="27189C92" w14:textId="3DB1621C" w:rsidR="000F200C" w:rsidRPr="00C77816" w:rsidRDefault="000F200C" w:rsidP="001863DC">
            <w:pPr>
              <w:rPr>
                <w:b/>
                <w:bCs/>
                <w:sz w:val="24"/>
                <w:szCs w:val="24"/>
              </w:rPr>
            </w:pPr>
            <w:r w:rsidRPr="00C77816">
              <w:rPr>
                <w:b/>
                <w:bCs/>
                <w:sz w:val="24"/>
                <w:szCs w:val="24"/>
              </w:rPr>
              <w:t>Date (s) required</w:t>
            </w:r>
          </w:p>
        </w:tc>
        <w:tc>
          <w:tcPr>
            <w:tcW w:w="2268" w:type="dxa"/>
            <w:shd w:val="clear" w:color="auto" w:fill="D9D9D9" w:themeFill="background1" w:themeFillShade="D9"/>
          </w:tcPr>
          <w:p w14:paraId="560C5343" w14:textId="75E9B6F1" w:rsidR="000F200C" w:rsidRPr="00C77816" w:rsidRDefault="000F200C" w:rsidP="001863DC">
            <w:pPr>
              <w:rPr>
                <w:b/>
                <w:bCs/>
                <w:sz w:val="24"/>
                <w:szCs w:val="24"/>
              </w:rPr>
            </w:pPr>
            <w:r>
              <w:rPr>
                <w:b/>
                <w:bCs/>
                <w:sz w:val="24"/>
                <w:szCs w:val="24"/>
              </w:rPr>
              <w:t>Hours required</w:t>
            </w:r>
            <w:r w:rsidR="00F103D3">
              <w:rPr>
                <w:b/>
                <w:bCs/>
                <w:sz w:val="24"/>
                <w:szCs w:val="24"/>
              </w:rPr>
              <w:t xml:space="preserve"> @£12 per hour</w:t>
            </w:r>
          </w:p>
        </w:tc>
      </w:tr>
      <w:tr w:rsidR="000F200C" w14:paraId="26AD2AAE" w14:textId="2A081468" w:rsidTr="00F103D3">
        <w:tc>
          <w:tcPr>
            <w:tcW w:w="4248" w:type="dxa"/>
          </w:tcPr>
          <w:p w14:paraId="37E51B3D" w14:textId="77777777" w:rsidR="000F200C" w:rsidRDefault="000F200C" w:rsidP="001863DC">
            <w:pPr>
              <w:rPr>
                <w:sz w:val="24"/>
                <w:szCs w:val="24"/>
              </w:rPr>
            </w:pPr>
          </w:p>
          <w:p w14:paraId="5D8252F4" w14:textId="525F9507" w:rsidR="000F200C" w:rsidRDefault="000F200C" w:rsidP="001863DC">
            <w:pPr>
              <w:rPr>
                <w:sz w:val="24"/>
                <w:szCs w:val="24"/>
              </w:rPr>
            </w:pPr>
          </w:p>
        </w:tc>
        <w:tc>
          <w:tcPr>
            <w:tcW w:w="3260" w:type="dxa"/>
          </w:tcPr>
          <w:p w14:paraId="6BB555E5" w14:textId="77777777" w:rsidR="000F200C" w:rsidRDefault="000F200C" w:rsidP="001863DC">
            <w:pPr>
              <w:rPr>
                <w:sz w:val="24"/>
                <w:szCs w:val="24"/>
              </w:rPr>
            </w:pPr>
          </w:p>
        </w:tc>
        <w:tc>
          <w:tcPr>
            <w:tcW w:w="2268" w:type="dxa"/>
          </w:tcPr>
          <w:p w14:paraId="50B515AB" w14:textId="77777777" w:rsidR="000F200C" w:rsidRDefault="000F200C" w:rsidP="001863DC">
            <w:pPr>
              <w:rPr>
                <w:sz w:val="24"/>
                <w:szCs w:val="24"/>
              </w:rPr>
            </w:pPr>
          </w:p>
          <w:p w14:paraId="6B5C782B" w14:textId="77777777" w:rsidR="000F200C" w:rsidRDefault="000F200C" w:rsidP="001863DC">
            <w:pPr>
              <w:rPr>
                <w:sz w:val="24"/>
                <w:szCs w:val="24"/>
              </w:rPr>
            </w:pPr>
          </w:p>
          <w:p w14:paraId="1303B306" w14:textId="4E0D32A3" w:rsidR="000F200C" w:rsidRDefault="000F200C" w:rsidP="001863DC">
            <w:pPr>
              <w:rPr>
                <w:sz w:val="24"/>
                <w:szCs w:val="24"/>
              </w:rPr>
            </w:pPr>
          </w:p>
        </w:tc>
      </w:tr>
    </w:tbl>
    <w:p w14:paraId="6CEA21D9" w14:textId="5FD6BE9F" w:rsidR="00D03C46" w:rsidRDefault="00D03C46" w:rsidP="001863DC">
      <w:pPr>
        <w:spacing w:after="0" w:line="240" w:lineRule="auto"/>
        <w:rPr>
          <w:sz w:val="24"/>
          <w:szCs w:val="24"/>
        </w:rPr>
      </w:pPr>
    </w:p>
    <w:p w14:paraId="64E61676" w14:textId="77777777" w:rsidR="000F200C" w:rsidRDefault="000F200C" w:rsidP="001863DC">
      <w:pPr>
        <w:spacing w:after="0" w:line="240" w:lineRule="auto"/>
        <w:rPr>
          <w:sz w:val="24"/>
          <w:szCs w:val="24"/>
        </w:rPr>
      </w:pPr>
    </w:p>
    <w:tbl>
      <w:tblPr>
        <w:tblStyle w:val="TableGrid"/>
        <w:tblW w:w="0" w:type="auto"/>
        <w:tblLook w:val="04A0" w:firstRow="1" w:lastRow="0" w:firstColumn="1" w:lastColumn="0" w:noHBand="0" w:noVBand="1"/>
      </w:tblPr>
      <w:tblGrid>
        <w:gridCol w:w="5524"/>
        <w:gridCol w:w="4225"/>
      </w:tblGrid>
      <w:tr w:rsidR="000F200C" w14:paraId="4160EA24" w14:textId="77777777" w:rsidTr="00BE54EF">
        <w:tc>
          <w:tcPr>
            <w:tcW w:w="5524" w:type="dxa"/>
            <w:shd w:val="clear" w:color="auto" w:fill="D9D9D9" w:themeFill="background1" w:themeFillShade="D9"/>
          </w:tcPr>
          <w:p w14:paraId="7F3A49F5" w14:textId="77777777" w:rsidR="000F200C" w:rsidRPr="000F200C" w:rsidRDefault="000F200C" w:rsidP="00BE54EF">
            <w:pPr>
              <w:rPr>
                <w:b/>
                <w:bCs/>
                <w:sz w:val="24"/>
                <w:szCs w:val="24"/>
              </w:rPr>
            </w:pPr>
            <w:r w:rsidRPr="000F200C">
              <w:rPr>
                <w:b/>
                <w:bCs/>
                <w:sz w:val="24"/>
                <w:szCs w:val="24"/>
              </w:rPr>
              <w:t>Name of hirer</w:t>
            </w:r>
          </w:p>
        </w:tc>
        <w:tc>
          <w:tcPr>
            <w:tcW w:w="4225" w:type="dxa"/>
            <w:shd w:val="clear" w:color="auto" w:fill="D9D9D9" w:themeFill="background1" w:themeFillShade="D9"/>
          </w:tcPr>
          <w:p w14:paraId="7A343EFA" w14:textId="77777777" w:rsidR="000F200C" w:rsidRPr="000F200C" w:rsidRDefault="000F200C" w:rsidP="00BE54EF">
            <w:pPr>
              <w:rPr>
                <w:b/>
                <w:bCs/>
                <w:sz w:val="24"/>
                <w:szCs w:val="24"/>
              </w:rPr>
            </w:pPr>
            <w:r w:rsidRPr="000F200C">
              <w:rPr>
                <w:b/>
                <w:bCs/>
                <w:sz w:val="24"/>
                <w:szCs w:val="24"/>
              </w:rPr>
              <w:t>Contact telephone</w:t>
            </w:r>
          </w:p>
        </w:tc>
      </w:tr>
      <w:tr w:rsidR="000F200C" w14:paraId="370899D0" w14:textId="77777777" w:rsidTr="00BE54EF">
        <w:tc>
          <w:tcPr>
            <w:tcW w:w="5524" w:type="dxa"/>
          </w:tcPr>
          <w:p w14:paraId="3E034184" w14:textId="77777777" w:rsidR="000F200C" w:rsidRDefault="000F200C" w:rsidP="00BE54EF">
            <w:pPr>
              <w:rPr>
                <w:sz w:val="24"/>
                <w:szCs w:val="24"/>
              </w:rPr>
            </w:pPr>
          </w:p>
          <w:p w14:paraId="1DF54803" w14:textId="77777777" w:rsidR="000F200C" w:rsidRDefault="000F200C" w:rsidP="00BE54EF">
            <w:pPr>
              <w:rPr>
                <w:sz w:val="24"/>
                <w:szCs w:val="24"/>
              </w:rPr>
            </w:pPr>
          </w:p>
        </w:tc>
        <w:tc>
          <w:tcPr>
            <w:tcW w:w="4225" w:type="dxa"/>
          </w:tcPr>
          <w:p w14:paraId="65D85382" w14:textId="77777777" w:rsidR="000F200C" w:rsidRDefault="000F200C" w:rsidP="00BE54EF">
            <w:pPr>
              <w:rPr>
                <w:sz w:val="24"/>
                <w:szCs w:val="24"/>
              </w:rPr>
            </w:pPr>
          </w:p>
        </w:tc>
      </w:tr>
      <w:tr w:rsidR="000F200C" w14:paraId="35A0506E" w14:textId="77777777" w:rsidTr="00BE54EF">
        <w:tc>
          <w:tcPr>
            <w:tcW w:w="5524" w:type="dxa"/>
            <w:shd w:val="clear" w:color="auto" w:fill="D9D9D9" w:themeFill="background1" w:themeFillShade="D9"/>
          </w:tcPr>
          <w:p w14:paraId="60019681" w14:textId="77777777" w:rsidR="000F200C" w:rsidRPr="000F200C" w:rsidRDefault="000F200C" w:rsidP="00BE54EF">
            <w:pPr>
              <w:rPr>
                <w:b/>
                <w:bCs/>
                <w:sz w:val="24"/>
                <w:szCs w:val="24"/>
              </w:rPr>
            </w:pPr>
            <w:r w:rsidRPr="000F200C">
              <w:rPr>
                <w:b/>
                <w:bCs/>
                <w:sz w:val="24"/>
                <w:szCs w:val="24"/>
              </w:rPr>
              <w:t>Address of hirer</w:t>
            </w:r>
          </w:p>
        </w:tc>
        <w:tc>
          <w:tcPr>
            <w:tcW w:w="4225" w:type="dxa"/>
            <w:shd w:val="clear" w:color="auto" w:fill="D9D9D9" w:themeFill="background1" w:themeFillShade="D9"/>
          </w:tcPr>
          <w:p w14:paraId="37F7B9D1" w14:textId="77777777" w:rsidR="000F200C" w:rsidRPr="000F200C" w:rsidRDefault="000F200C" w:rsidP="00BE54EF">
            <w:pPr>
              <w:rPr>
                <w:b/>
                <w:bCs/>
                <w:sz w:val="24"/>
                <w:szCs w:val="24"/>
              </w:rPr>
            </w:pPr>
            <w:r w:rsidRPr="000F200C">
              <w:rPr>
                <w:b/>
                <w:bCs/>
                <w:sz w:val="24"/>
                <w:szCs w:val="24"/>
              </w:rPr>
              <w:t>Contact email address</w:t>
            </w:r>
          </w:p>
        </w:tc>
      </w:tr>
      <w:tr w:rsidR="000F200C" w14:paraId="1F33F8A8" w14:textId="77777777" w:rsidTr="00BE54EF">
        <w:tc>
          <w:tcPr>
            <w:tcW w:w="5524" w:type="dxa"/>
          </w:tcPr>
          <w:p w14:paraId="623A6D11" w14:textId="77777777" w:rsidR="000F200C" w:rsidRDefault="000F200C" w:rsidP="00BE54EF">
            <w:pPr>
              <w:rPr>
                <w:sz w:val="24"/>
                <w:szCs w:val="24"/>
              </w:rPr>
            </w:pPr>
          </w:p>
          <w:p w14:paraId="76770E99" w14:textId="77777777" w:rsidR="000F200C" w:rsidRDefault="000F200C" w:rsidP="00BE54EF">
            <w:pPr>
              <w:rPr>
                <w:sz w:val="24"/>
                <w:szCs w:val="24"/>
              </w:rPr>
            </w:pPr>
          </w:p>
          <w:p w14:paraId="5077F339" w14:textId="77777777" w:rsidR="000F200C" w:rsidRDefault="000F200C" w:rsidP="00BE54EF">
            <w:pPr>
              <w:rPr>
                <w:sz w:val="24"/>
                <w:szCs w:val="24"/>
              </w:rPr>
            </w:pPr>
          </w:p>
          <w:p w14:paraId="24BAC46D" w14:textId="77777777" w:rsidR="000F200C" w:rsidRDefault="000F200C" w:rsidP="00BE54EF">
            <w:pPr>
              <w:rPr>
                <w:sz w:val="24"/>
                <w:szCs w:val="24"/>
              </w:rPr>
            </w:pPr>
          </w:p>
          <w:p w14:paraId="2C0E4099" w14:textId="77777777" w:rsidR="000F200C" w:rsidRDefault="000F200C" w:rsidP="00BE54EF">
            <w:pPr>
              <w:rPr>
                <w:sz w:val="24"/>
                <w:szCs w:val="24"/>
              </w:rPr>
            </w:pPr>
          </w:p>
        </w:tc>
        <w:tc>
          <w:tcPr>
            <w:tcW w:w="4225" w:type="dxa"/>
          </w:tcPr>
          <w:p w14:paraId="39D0ED7F" w14:textId="77777777" w:rsidR="000F200C" w:rsidRDefault="000F200C" w:rsidP="00BE54EF">
            <w:pPr>
              <w:rPr>
                <w:sz w:val="24"/>
                <w:szCs w:val="24"/>
              </w:rPr>
            </w:pPr>
          </w:p>
        </w:tc>
      </w:tr>
    </w:tbl>
    <w:p w14:paraId="7953752D" w14:textId="0B63D7D7" w:rsidR="00BE28FE" w:rsidRDefault="00BE28FE" w:rsidP="001863DC">
      <w:pPr>
        <w:spacing w:after="0" w:line="240" w:lineRule="auto"/>
        <w:rPr>
          <w:sz w:val="24"/>
          <w:szCs w:val="24"/>
        </w:rPr>
      </w:pPr>
    </w:p>
    <w:p w14:paraId="105C0B61" w14:textId="362D4B86" w:rsidR="000F200C" w:rsidRDefault="000F200C" w:rsidP="001863DC">
      <w:pPr>
        <w:spacing w:after="0" w:line="240" w:lineRule="auto"/>
        <w:rPr>
          <w:sz w:val="24"/>
          <w:szCs w:val="24"/>
        </w:rPr>
      </w:pPr>
    </w:p>
    <w:p w14:paraId="02B731DE" w14:textId="4900D17D" w:rsidR="000F200C" w:rsidRDefault="000F200C" w:rsidP="001863DC">
      <w:pPr>
        <w:spacing w:after="0" w:line="240" w:lineRule="auto"/>
        <w:rPr>
          <w:sz w:val="24"/>
          <w:szCs w:val="24"/>
        </w:rPr>
      </w:pPr>
    </w:p>
    <w:p w14:paraId="5B42CC17" w14:textId="77777777" w:rsidR="00BC1CD8" w:rsidRDefault="00BC1CD8" w:rsidP="001863DC">
      <w:pPr>
        <w:spacing w:after="0" w:line="240" w:lineRule="auto"/>
        <w:rPr>
          <w:sz w:val="24"/>
          <w:szCs w:val="24"/>
        </w:rPr>
      </w:pPr>
    </w:p>
    <w:tbl>
      <w:tblPr>
        <w:tblStyle w:val="TableGrid"/>
        <w:tblW w:w="0" w:type="auto"/>
        <w:tblLook w:val="04A0" w:firstRow="1" w:lastRow="0" w:firstColumn="1" w:lastColumn="0" w:noHBand="0" w:noVBand="1"/>
      </w:tblPr>
      <w:tblGrid>
        <w:gridCol w:w="2122"/>
        <w:gridCol w:w="7627"/>
      </w:tblGrid>
      <w:tr w:rsidR="00BC1CD8" w14:paraId="5B42CC1A" w14:textId="77777777" w:rsidTr="00BC1CD8">
        <w:tc>
          <w:tcPr>
            <w:tcW w:w="2122" w:type="dxa"/>
          </w:tcPr>
          <w:p w14:paraId="5B42CC18" w14:textId="0F8C9AC8" w:rsidR="00BC1CD8" w:rsidRDefault="00BC1CD8" w:rsidP="001863DC">
            <w:pPr>
              <w:rPr>
                <w:sz w:val="24"/>
                <w:szCs w:val="24"/>
              </w:rPr>
            </w:pPr>
            <w:r>
              <w:rPr>
                <w:sz w:val="24"/>
                <w:szCs w:val="24"/>
              </w:rPr>
              <w:t>Date</w:t>
            </w:r>
            <w:r w:rsidR="00AA107A">
              <w:rPr>
                <w:sz w:val="24"/>
                <w:szCs w:val="24"/>
              </w:rPr>
              <w:t xml:space="preserve"> completed</w:t>
            </w:r>
          </w:p>
        </w:tc>
        <w:tc>
          <w:tcPr>
            <w:tcW w:w="7627" w:type="dxa"/>
          </w:tcPr>
          <w:p w14:paraId="593394A4" w14:textId="77777777" w:rsidR="00BC1CD8" w:rsidRDefault="00BC1CD8" w:rsidP="001863DC">
            <w:pPr>
              <w:rPr>
                <w:sz w:val="24"/>
                <w:szCs w:val="24"/>
              </w:rPr>
            </w:pPr>
          </w:p>
          <w:p w14:paraId="5B42CC19" w14:textId="5E3CAFDD" w:rsidR="00AA107A" w:rsidRDefault="00AA107A" w:rsidP="001863DC">
            <w:pPr>
              <w:rPr>
                <w:sz w:val="24"/>
                <w:szCs w:val="24"/>
              </w:rPr>
            </w:pPr>
          </w:p>
        </w:tc>
      </w:tr>
      <w:tr w:rsidR="00BC1CD8" w14:paraId="5B42CC1D" w14:textId="77777777" w:rsidTr="00BC1CD8">
        <w:tc>
          <w:tcPr>
            <w:tcW w:w="2122" w:type="dxa"/>
          </w:tcPr>
          <w:p w14:paraId="5B42CC1B" w14:textId="77777777" w:rsidR="00BC1CD8" w:rsidRDefault="00BC1CD8" w:rsidP="001863DC">
            <w:pPr>
              <w:rPr>
                <w:sz w:val="24"/>
                <w:szCs w:val="24"/>
              </w:rPr>
            </w:pPr>
            <w:r>
              <w:rPr>
                <w:sz w:val="24"/>
                <w:szCs w:val="24"/>
              </w:rPr>
              <w:t>Printed name</w:t>
            </w:r>
          </w:p>
        </w:tc>
        <w:tc>
          <w:tcPr>
            <w:tcW w:w="7627" w:type="dxa"/>
          </w:tcPr>
          <w:p w14:paraId="0ED1F11E" w14:textId="77777777" w:rsidR="00BC1CD8" w:rsidRDefault="00BC1CD8" w:rsidP="001863DC">
            <w:pPr>
              <w:rPr>
                <w:sz w:val="24"/>
                <w:szCs w:val="24"/>
              </w:rPr>
            </w:pPr>
          </w:p>
          <w:p w14:paraId="5B42CC1C" w14:textId="2ADA2BE0" w:rsidR="00AA107A" w:rsidRDefault="00AA107A" w:rsidP="001863DC">
            <w:pPr>
              <w:rPr>
                <w:sz w:val="24"/>
                <w:szCs w:val="24"/>
              </w:rPr>
            </w:pPr>
          </w:p>
        </w:tc>
      </w:tr>
      <w:tr w:rsidR="00BC1CD8" w14:paraId="5B42CC20" w14:textId="77777777" w:rsidTr="00BC1CD8">
        <w:tc>
          <w:tcPr>
            <w:tcW w:w="2122" w:type="dxa"/>
          </w:tcPr>
          <w:p w14:paraId="5B42CC1E" w14:textId="77777777" w:rsidR="00BC1CD8" w:rsidRDefault="00BC1CD8" w:rsidP="001863DC">
            <w:pPr>
              <w:rPr>
                <w:sz w:val="24"/>
                <w:szCs w:val="24"/>
              </w:rPr>
            </w:pPr>
            <w:r>
              <w:rPr>
                <w:sz w:val="24"/>
                <w:szCs w:val="24"/>
              </w:rPr>
              <w:t>Signed</w:t>
            </w:r>
          </w:p>
        </w:tc>
        <w:tc>
          <w:tcPr>
            <w:tcW w:w="7627" w:type="dxa"/>
          </w:tcPr>
          <w:p w14:paraId="6E2D9BAF" w14:textId="77777777" w:rsidR="00BC1CD8" w:rsidRDefault="00BC1CD8" w:rsidP="001863DC">
            <w:pPr>
              <w:rPr>
                <w:sz w:val="24"/>
                <w:szCs w:val="24"/>
              </w:rPr>
            </w:pPr>
          </w:p>
          <w:p w14:paraId="5B42CC1F" w14:textId="271BBCFA" w:rsidR="00AA107A" w:rsidRDefault="00AA107A" w:rsidP="001863DC">
            <w:pPr>
              <w:rPr>
                <w:sz w:val="24"/>
                <w:szCs w:val="24"/>
              </w:rPr>
            </w:pPr>
          </w:p>
        </w:tc>
      </w:tr>
    </w:tbl>
    <w:p w14:paraId="5B42CC28" w14:textId="4AF179D5" w:rsidR="00BC1CD8" w:rsidRDefault="00BC1CD8" w:rsidP="001863DC">
      <w:pPr>
        <w:spacing w:after="0" w:line="240" w:lineRule="auto"/>
        <w:rPr>
          <w:sz w:val="24"/>
          <w:szCs w:val="24"/>
        </w:rPr>
      </w:pPr>
    </w:p>
    <w:p w14:paraId="2CDBC72F" w14:textId="067511A5" w:rsidR="00E41F33" w:rsidRDefault="00E41F33" w:rsidP="001863DC">
      <w:pPr>
        <w:spacing w:after="0" w:line="240" w:lineRule="auto"/>
        <w:rPr>
          <w:sz w:val="24"/>
          <w:szCs w:val="24"/>
        </w:rPr>
      </w:pPr>
    </w:p>
    <w:p w14:paraId="1261EF61" w14:textId="18F3545E" w:rsidR="00F775C9" w:rsidRDefault="008F2747" w:rsidP="001863DC">
      <w:pPr>
        <w:spacing w:after="0" w:line="240" w:lineRule="auto"/>
        <w:rPr>
          <w:sz w:val="24"/>
          <w:szCs w:val="24"/>
        </w:rPr>
      </w:pPr>
      <w:r>
        <w:rPr>
          <w:sz w:val="24"/>
          <w:szCs w:val="24"/>
        </w:rPr>
        <w:t>------------------------------------------------------------------------------------------------------------------------------------</w:t>
      </w:r>
    </w:p>
    <w:p w14:paraId="0CA2ED47" w14:textId="77777777" w:rsidR="00F775C9" w:rsidRDefault="00F775C9" w:rsidP="001863DC">
      <w:pPr>
        <w:spacing w:after="0" w:line="240" w:lineRule="auto"/>
        <w:rPr>
          <w:sz w:val="24"/>
          <w:szCs w:val="24"/>
        </w:rPr>
      </w:pPr>
    </w:p>
    <w:p w14:paraId="5432A9ED" w14:textId="522911F6" w:rsidR="00E41F33" w:rsidRPr="006A6C55" w:rsidRDefault="00F775C9" w:rsidP="001863DC">
      <w:pPr>
        <w:spacing w:after="0" w:line="240" w:lineRule="auto"/>
        <w:rPr>
          <w:b/>
          <w:bCs/>
          <w:sz w:val="24"/>
          <w:szCs w:val="24"/>
        </w:rPr>
      </w:pPr>
      <w:r w:rsidRPr="006A6C55">
        <w:rPr>
          <w:b/>
          <w:bCs/>
          <w:sz w:val="24"/>
          <w:szCs w:val="24"/>
        </w:rPr>
        <w:t>For booking secretary to complete</w:t>
      </w:r>
    </w:p>
    <w:p w14:paraId="4C1E3EF1" w14:textId="3F6184E2" w:rsidR="00F775C9" w:rsidRDefault="00F775C9" w:rsidP="001863DC">
      <w:pPr>
        <w:spacing w:after="0" w:line="240" w:lineRule="auto"/>
        <w:rPr>
          <w:sz w:val="24"/>
          <w:szCs w:val="24"/>
        </w:rPr>
      </w:pPr>
    </w:p>
    <w:tbl>
      <w:tblPr>
        <w:tblStyle w:val="TableGrid"/>
        <w:tblW w:w="0" w:type="auto"/>
        <w:tblLook w:val="04A0" w:firstRow="1" w:lastRow="0" w:firstColumn="1" w:lastColumn="0" w:noHBand="0" w:noVBand="1"/>
      </w:tblPr>
      <w:tblGrid>
        <w:gridCol w:w="5524"/>
        <w:gridCol w:w="1984"/>
      </w:tblGrid>
      <w:tr w:rsidR="004037E2" w14:paraId="6DB30A3C" w14:textId="5C82CC0C" w:rsidTr="004F0AE1">
        <w:tc>
          <w:tcPr>
            <w:tcW w:w="5524" w:type="dxa"/>
            <w:shd w:val="clear" w:color="auto" w:fill="D9D9D9" w:themeFill="background1" w:themeFillShade="D9"/>
          </w:tcPr>
          <w:p w14:paraId="28103175" w14:textId="77777777" w:rsidR="004037E2" w:rsidRPr="001F4153" w:rsidRDefault="004037E2" w:rsidP="00BE54EF">
            <w:pPr>
              <w:rPr>
                <w:b/>
                <w:bCs/>
                <w:sz w:val="24"/>
                <w:szCs w:val="24"/>
              </w:rPr>
            </w:pPr>
            <w:r w:rsidRPr="001F4153">
              <w:rPr>
                <w:b/>
                <w:bCs/>
                <w:sz w:val="24"/>
                <w:szCs w:val="24"/>
              </w:rPr>
              <w:t>Costing information</w:t>
            </w:r>
          </w:p>
        </w:tc>
        <w:tc>
          <w:tcPr>
            <w:tcW w:w="1984" w:type="dxa"/>
            <w:shd w:val="clear" w:color="auto" w:fill="D9D9D9" w:themeFill="background1" w:themeFillShade="D9"/>
          </w:tcPr>
          <w:p w14:paraId="104622D5" w14:textId="7C9B62FC" w:rsidR="004037E2" w:rsidRPr="001F4153" w:rsidRDefault="004F0AE1" w:rsidP="00BE54EF">
            <w:pPr>
              <w:rPr>
                <w:b/>
                <w:bCs/>
                <w:sz w:val="24"/>
                <w:szCs w:val="24"/>
              </w:rPr>
            </w:pPr>
            <w:r>
              <w:rPr>
                <w:b/>
                <w:bCs/>
                <w:sz w:val="24"/>
                <w:szCs w:val="24"/>
              </w:rPr>
              <w:t>Tick to confirm</w:t>
            </w:r>
          </w:p>
        </w:tc>
      </w:tr>
      <w:tr w:rsidR="004037E2" w14:paraId="2AC69EAA" w14:textId="1D2BE1EB" w:rsidTr="004F0AE1">
        <w:tc>
          <w:tcPr>
            <w:tcW w:w="5524" w:type="dxa"/>
          </w:tcPr>
          <w:p w14:paraId="089C9D3B" w14:textId="13E5BF05" w:rsidR="004037E2" w:rsidRDefault="004037E2" w:rsidP="00BE54EF">
            <w:pPr>
              <w:rPr>
                <w:sz w:val="24"/>
                <w:szCs w:val="24"/>
              </w:rPr>
            </w:pPr>
            <w:r>
              <w:rPr>
                <w:sz w:val="24"/>
                <w:szCs w:val="24"/>
              </w:rPr>
              <w:t>Number of hours @ £12 per hour to be paid</w:t>
            </w:r>
          </w:p>
        </w:tc>
        <w:tc>
          <w:tcPr>
            <w:tcW w:w="1984" w:type="dxa"/>
          </w:tcPr>
          <w:p w14:paraId="7B48969A" w14:textId="77777777" w:rsidR="004037E2" w:rsidRDefault="004037E2" w:rsidP="00BE54EF">
            <w:pPr>
              <w:rPr>
                <w:sz w:val="24"/>
                <w:szCs w:val="24"/>
              </w:rPr>
            </w:pPr>
          </w:p>
        </w:tc>
      </w:tr>
      <w:tr w:rsidR="004F0AE1" w14:paraId="1F3A2CFD" w14:textId="77777777" w:rsidTr="004F0AE1">
        <w:tc>
          <w:tcPr>
            <w:tcW w:w="5524" w:type="dxa"/>
          </w:tcPr>
          <w:p w14:paraId="0DF9C478" w14:textId="497FD577" w:rsidR="004F0AE1" w:rsidRDefault="004F0AE1" w:rsidP="00BE54EF">
            <w:pPr>
              <w:rPr>
                <w:sz w:val="24"/>
                <w:szCs w:val="24"/>
              </w:rPr>
            </w:pPr>
            <w:r>
              <w:rPr>
                <w:sz w:val="24"/>
                <w:szCs w:val="24"/>
              </w:rPr>
              <w:t>Booking fee paid into account</w:t>
            </w:r>
          </w:p>
        </w:tc>
        <w:tc>
          <w:tcPr>
            <w:tcW w:w="1984" w:type="dxa"/>
          </w:tcPr>
          <w:p w14:paraId="41F2EB50" w14:textId="77777777" w:rsidR="004F0AE1" w:rsidRDefault="004F0AE1" w:rsidP="00BE54EF">
            <w:pPr>
              <w:rPr>
                <w:sz w:val="24"/>
                <w:szCs w:val="24"/>
              </w:rPr>
            </w:pPr>
          </w:p>
        </w:tc>
      </w:tr>
      <w:tr w:rsidR="004037E2" w14:paraId="0EE2EBFD" w14:textId="2AA41B10" w:rsidTr="004F0AE1">
        <w:tc>
          <w:tcPr>
            <w:tcW w:w="5524" w:type="dxa"/>
          </w:tcPr>
          <w:p w14:paraId="20C19808" w14:textId="30EEC4E6" w:rsidR="004037E2" w:rsidRDefault="004037E2" w:rsidP="00BE54EF">
            <w:pPr>
              <w:rPr>
                <w:sz w:val="24"/>
                <w:szCs w:val="24"/>
              </w:rPr>
            </w:pPr>
            <w:r>
              <w:rPr>
                <w:sz w:val="24"/>
                <w:szCs w:val="24"/>
              </w:rPr>
              <w:t>Deposit @ £30</w:t>
            </w:r>
            <w:r w:rsidR="00E84FDD">
              <w:rPr>
                <w:sz w:val="24"/>
                <w:szCs w:val="24"/>
              </w:rPr>
              <w:t xml:space="preserve"> </w:t>
            </w:r>
            <w:r w:rsidR="00D8662A">
              <w:rPr>
                <w:sz w:val="24"/>
                <w:szCs w:val="24"/>
              </w:rPr>
              <w:t>received</w:t>
            </w:r>
          </w:p>
        </w:tc>
        <w:tc>
          <w:tcPr>
            <w:tcW w:w="1984" w:type="dxa"/>
          </w:tcPr>
          <w:p w14:paraId="3DF22E31" w14:textId="77777777" w:rsidR="004037E2" w:rsidRDefault="004037E2" w:rsidP="00BE54EF">
            <w:pPr>
              <w:rPr>
                <w:sz w:val="24"/>
                <w:szCs w:val="24"/>
              </w:rPr>
            </w:pPr>
          </w:p>
        </w:tc>
      </w:tr>
      <w:tr w:rsidR="004037E2" w14:paraId="12D1B3F3" w14:textId="77777777" w:rsidTr="004F0AE1">
        <w:tc>
          <w:tcPr>
            <w:tcW w:w="5524" w:type="dxa"/>
          </w:tcPr>
          <w:p w14:paraId="5764E1D8" w14:textId="038D1495" w:rsidR="004037E2" w:rsidRDefault="004037E2" w:rsidP="00BE54EF">
            <w:pPr>
              <w:rPr>
                <w:sz w:val="24"/>
                <w:szCs w:val="24"/>
              </w:rPr>
            </w:pPr>
            <w:r>
              <w:rPr>
                <w:sz w:val="24"/>
                <w:szCs w:val="24"/>
              </w:rPr>
              <w:t>Post booking check completed</w:t>
            </w:r>
          </w:p>
        </w:tc>
        <w:tc>
          <w:tcPr>
            <w:tcW w:w="1984" w:type="dxa"/>
          </w:tcPr>
          <w:p w14:paraId="5438EDBD" w14:textId="77777777" w:rsidR="004037E2" w:rsidRDefault="004037E2" w:rsidP="00BE54EF">
            <w:pPr>
              <w:rPr>
                <w:sz w:val="24"/>
                <w:szCs w:val="24"/>
              </w:rPr>
            </w:pPr>
          </w:p>
        </w:tc>
      </w:tr>
      <w:tr w:rsidR="004037E2" w14:paraId="280BCE9E" w14:textId="77777777" w:rsidTr="004F0AE1">
        <w:tc>
          <w:tcPr>
            <w:tcW w:w="5524" w:type="dxa"/>
          </w:tcPr>
          <w:p w14:paraId="03A7B148" w14:textId="745698FA" w:rsidR="004037E2" w:rsidRDefault="004037E2" w:rsidP="00BE54EF">
            <w:pPr>
              <w:rPr>
                <w:sz w:val="24"/>
                <w:szCs w:val="24"/>
              </w:rPr>
            </w:pPr>
            <w:r>
              <w:rPr>
                <w:sz w:val="24"/>
                <w:szCs w:val="24"/>
              </w:rPr>
              <w:t>Deposit returned</w:t>
            </w:r>
          </w:p>
        </w:tc>
        <w:tc>
          <w:tcPr>
            <w:tcW w:w="1984" w:type="dxa"/>
          </w:tcPr>
          <w:p w14:paraId="5348B9C6" w14:textId="77777777" w:rsidR="004037E2" w:rsidRDefault="004037E2" w:rsidP="00BE54EF">
            <w:pPr>
              <w:rPr>
                <w:sz w:val="24"/>
                <w:szCs w:val="24"/>
              </w:rPr>
            </w:pPr>
          </w:p>
        </w:tc>
      </w:tr>
    </w:tbl>
    <w:p w14:paraId="1B33AA12" w14:textId="77777777" w:rsidR="00F775C9" w:rsidRDefault="00F775C9" w:rsidP="001863DC">
      <w:pPr>
        <w:spacing w:after="0" w:line="240" w:lineRule="auto"/>
        <w:rPr>
          <w:sz w:val="24"/>
          <w:szCs w:val="24"/>
        </w:rPr>
      </w:pPr>
    </w:p>
    <w:p w14:paraId="45556941" w14:textId="78B3B1A9" w:rsidR="00E41F33" w:rsidRDefault="00E41F33" w:rsidP="001863DC">
      <w:pPr>
        <w:spacing w:after="0" w:line="240" w:lineRule="auto"/>
        <w:rPr>
          <w:sz w:val="24"/>
          <w:szCs w:val="24"/>
        </w:rPr>
      </w:pPr>
    </w:p>
    <w:p w14:paraId="736C9D05" w14:textId="77777777" w:rsidR="00E41F33" w:rsidRDefault="00E41F33" w:rsidP="001863DC">
      <w:pPr>
        <w:spacing w:after="0" w:line="240" w:lineRule="auto"/>
        <w:rPr>
          <w:b/>
          <w:color w:val="000000" w:themeColor="text1"/>
          <w:sz w:val="24"/>
          <w:szCs w:val="24"/>
          <w:u w:val="single"/>
        </w:rPr>
      </w:pPr>
    </w:p>
    <w:p w14:paraId="3CA9F684" w14:textId="77777777" w:rsidR="00CD081E" w:rsidRDefault="00CD081E" w:rsidP="001863DC">
      <w:pPr>
        <w:spacing w:after="0" w:line="240" w:lineRule="auto"/>
        <w:rPr>
          <w:b/>
          <w:color w:val="000000" w:themeColor="text1"/>
          <w:sz w:val="24"/>
          <w:szCs w:val="24"/>
          <w:u w:val="single"/>
        </w:rPr>
      </w:pPr>
    </w:p>
    <w:p w14:paraId="749FB90B" w14:textId="77777777" w:rsidR="00CD081E" w:rsidRDefault="00CD081E" w:rsidP="001863DC">
      <w:pPr>
        <w:spacing w:after="0" w:line="240" w:lineRule="auto"/>
        <w:rPr>
          <w:b/>
          <w:color w:val="000000" w:themeColor="text1"/>
          <w:sz w:val="24"/>
          <w:szCs w:val="24"/>
          <w:u w:val="single"/>
        </w:rPr>
      </w:pPr>
    </w:p>
    <w:p w14:paraId="663DFD69" w14:textId="77777777" w:rsidR="00CD081E" w:rsidRDefault="00CD081E" w:rsidP="001863DC">
      <w:pPr>
        <w:spacing w:after="0" w:line="240" w:lineRule="auto"/>
        <w:rPr>
          <w:b/>
          <w:color w:val="000000" w:themeColor="text1"/>
          <w:sz w:val="24"/>
          <w:szCs w:val="24"/>
          <w:u w:val="single"/>
        </w:rPr>
      </w:pPr>
    </w:p>
    <w:p w14:paraId="5B42CC2C" w14:textId="03015C49" w:rsidR="001863DC" w:rsidRPr="00D5293C" w:rsidRDefault="001863DC" w:rsidP="001863DC">
      <w:pPr>
        <w:spacing w:after="0" w:line="240" w:lineRule="auto"/>
        <w:rPr>
          <w:b/>
          <w:color w:val="000000" w:themeColor="text1"/>
          <w:sz w:val="24"/>
          <w:szCs w:val="24"/>
          <w:u w:val="single"/>
        </w:rPr>
      </w:pPr>
      <w:r w:rsidRPr="00D5293C">
        <w:rPr>
          <w:b/>
          <w:color w:val="000000" w:themeColor="text1"/>
          <w:sz w:val="24"/>
          <w:szCs w:val="24"/>
          <w:u w:val="single"/>
        </w:rPr>
        <w:t xml:space="preserve">SAFETY CHECKLIST AND INSTRUCTIONS FOR USE OF THE VILLAGE HALL </w:t>
      </w:r>
    </w:p>
    <w:p w14:paraId="5B42CC2D"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5B42CC2E"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We ask that you read this document fully and carefully noting what applies and what we ask you to do to keep the hall running as all would wish. </w:t>
      </w:r>
    </w:p>
    <w:p w14:paraId="5B42CC2F" w14:textId="77777777" w:rsidR="00D5293C" w:rsidRDefault="00D5293C" w:rsidP="001863DC">
      <w:pPr>
        <w:spacing w:after="0" w:line="240" w:lineRule="auto"/>
        <w:rPr>
          <w:color w:val="000000" w:themeColor="text1"/>
          <w:sz w:val="24"/>
          <w:szCs w:val="24"/>
        </w:rPr>
      </w:pPr>
    </w:p>
    <w:p w14:paraId="5B42CC30"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The use must conform to the Premises License [see Entrance] &amp; operate in accordance with the Regulatory Reform [Fire Safety] Order 2005 and </w:t>
      </w:r>
      <w:r w:rsidR="00D5293C" w:rsidRPr="00D5293C">
        <w:rPr>
          <w:color w:val="000000" w:themeColor="text1"/>
          <w:sz w:val="24"/>
          <w:szCs w:val="24"/>
        </w:rPr>
        <w:t>M</w:t>
      </w:r>
      <w:r w:rsidRPr="00D5293C">
        <w:rPr>
          <w:color w:val="000000" w:themeColor="text1"/>
          <w:sz w:val="24"/>
          <w:szCs w:val="24"/>
        </w:rPr>
        <w:t xml:space="preserve">VH policies concerning Hiring, Health &amp; Safety. These policies are </w:t>
      </w:r>
      <w:r w:rsidR="00D5293C" w:rsidRPr="00D5293C">
        <w:rPr>
          <w:color w:val="000000" w:themeColor="text1"/>
          <w:sz w:val="24"/>
          <w:szCs w:val="24"/>
        </w:rPr>
        <w:t>available</w:t>
      </w:r>
      <w:r w:rsidRPr="00D5293C">
        <w:rPr>
          <w:color w:val="000000" w:themeColor="text1"/>
          <w:sz w:val="24"/>
          <w:szCs w:val="24"/>
        </w:rPr>
        <w:t xml:space="preserve">. </w:t>
      </w:r>
    </w:p>
    <w:p w14:paraId="5B42CC31" w14:textId="77777777" w:rsidR="00D5293C" w:rsidRDefault="00D5293C" w:rsidP="001863DC">
      <w:pPr>
        <w:spacing w:after="0" w:line="240" w:lineRule="auto"/>
        <w:rPr>
          <w:color w:val="000000" w:themeColor="text1"/>
          <w:sz w:val="24"/>
          <w:szCs w:val="24"/>
        </w:rPr>
      </w:pPr>
    </w:p>
    <w:p w14:paraId="5B42CC32" w14:textId="77777777" w:rsidR="00D5293C" w:rsidRDefault="001863DC" w:rsidP="001863DC">
      <w:pPr>
        <w:spacing w:after="0" w:line="240" w:lineRule="auto"/>
        <w:rPr>
          <w:color w:val="000000" w:themeColor="text1"/>
          <w:sz w:val="24"/>
          <w:szCs w:val="24"/>
        </w:rPr>
      </w:pPr>
      <w:r w:rsidRPr="00D5293C">
        <w:rPr>
          <w:color w:val="000000" w:themeColor="text1"/>
          <w:sz w:val="24"/>
          <w:szCs w:val="24"/>
        </w:rPr>
        <w:t xml:space="preserve">The following checks are to be made by the person in charge of the function on each occasion that the Hall is used.  All Hirers and Users should be aware of the </w:t>
      </w:r>
      <w:r w:rsidR="00D5293C" w:rsidRPr="00D5293C">
        <w:rPr>
          <w:color w:val="000000" w:themeColor="text1"/>
          <w:sz w:val="24"/>
          <w:szCs w:val="24"/>
        </w:rPr>
        <w:t>noted</w:t>
      </w:r>
      <w:r w:rsidRPr="00D5293C">
        <w:rPr>
          <w:color w:val="000000" w:themeColor="text1"/>
          <w:sz w:val="24"/>
          <w:szCs w:val="24"/>
        </w:rPr>
        <w:t xml:space="preserve"> policies and act upon them. There are additional Policies of the </w:t>
      </w:r>
      <w:proofErr w:type="spellStart"/>
      <w:r w:rsidR="00D5293C" w:rsidRPr="00D5293C">
        <w:rPr>
          <w:color w:val="000000" w:themeColor="text1"/>
          <w:sz w:val="24"/>
          <w:szCs w:val="24"/>
        </w:rPr>
        <w:t>Maer</w:t>
      </w:r>
      <w:proofErr w:type="spellEnd"/>
      <w:r w:rsidRPr="00D5293C">
        <w:rPr>
          <w:color w:val="000000" w:themeColor="text1"/>
          <w:sz w:val="24"/>
          <w:szCs w:val="24"/>
        </w:rPr>
        <w:t xml:space="preserve"> Village Hall </w:t>
      </w:r>
      <w:r w:rsidR="00D5293C" w:rsidRPr="00D5293C">
        <w:rPr>
          <w:color w:val="000000" w:themeColor="text1"/>
          <w:sz w:val="24"/>
          <w:szCs w:val="24"/>
        </w:rPr>
        <w:t>in the policy folder in the kitchen</w:t>
      </w:r>
      <w:r w:rsidRPr="00D5293C">
        <w:rPr>
          <w:color w:val="000000" w:themeColor="text1"/>
          <w:sz w:val="24"/>
          <w:szCs w:val="24"/>
        </w:rPr>
        <w:t xml:space="preserve"> </w:t>
      </w:r>
    </w:p>
    <w:p w14:paraId="5B42CC33" w14:textId="77777777" w:rsidR="00D5293C" w:rsidRDefault="001863DC" w:rsidP="001863DC">
      <w:pPr>
        <w:spacing w:after="0" w:line="240" w:lineRule="auto"/>
        <w:rPr>
          <w:color w:val="000000" w:themeColor="text1"/>
          <w:sz w:val="24"/>
          <w:szCs w:val="24"/>
        </w:rPr>
      </w:pPr>
      <w:r w:rsidRPr="00D5293C">
        <w:rPr>
          <w:color w:val="000000" w:themeColor="text1"/>
          <w:sz w:val="24"/>
          <w:szCs w:val="24"/>
        </w:rPr>
        <w:t>These are available for all Hirers and Users to read.</w:t>
      </w:r>
    </w:p>
    <w:p w14:paraId="5B42CC34" w14:textId="77777777" w:rsidR="00D5293C" w:rsidRDefault="00D5293C" w:rsidP="001863DC">
      <w:pPr>
        <w:spacing w:after="0" w:line="240" w:lineRule="auto"/>
        <w:rPr>
          <w:color w:val="000000" w:themeColor="text1"/>
          <w:sz w:val="24"/>
          <w:szCs w:val="24"/>
        </w:rPr>
      </w:pPr>
    </w:p>
    <w:p w14:paraId="5B42CC36" w14:textId="77777777" w:rsidR="00D5293C" w:rsidRPr="00D5293C" w:rsidRDefault="00D5293C" w:rsidP="001863DC">
      <w:pPr>
        <w:spacing w:after="0" w:line="240" w:lineRule="auto"/>
        <w:rPr>
          <w:color w:val="000000" w:themeColor="text1"/>
          <w:sz w:val="24"/>
          <w:szCs w:val="24"/>
        </w:rPr>
      </w:pPr>
    </w:p>
    <w:p w14:paraId="5B42CC37" w14:textId="77777777" w:rsidR="00D5293C" w:rsidRPr="00D5293C" w:rsidRDefault="001863DC" w:rsidP="001863DC">
      <w:pPr>
        <w:spacing w:after="0" w:line="240" w:lineRule="auto"/>
        <w:rPr>
          <w:color w:val="000000" w:themeColor="text1"/>
          <w:sz w:val="24"/>
          <w:szCs w:val="24"/>
          <w:u w:val="single"/>
        </w:rPr>
      </w:pPr>
      <w:r w:rsidRPr="00D5293C">
        <w:rPr>
          <w:color w:val="000000" w:themeColor="text1"/>
          <w:sz w:val="24"/>
          <w:szCs w:val="24"/>
          <w:u w:val="single"/>
        </w:rPr>
        <w:t xml:space="preserve">Please ensure: </w:t>
      </w:r>
    </w:p>
    <w:p w14:paraId="5B42CC38"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1] </w:t>
      </w:r>
      <w:r w:rsidR="00D5293C" w:rsidRPr="00D5293C">
        <w:rPr>
          <w:color w:val="000000" w:themeColor="text1"/>
          <w:sz w:val="24"/>
          <w:szCs w:val="24"/>
        </w:rPr>
        <w:t>Reasonable care</w:t>
      </w:r>
      <w:r w:rsidRPr="00D5293C">
        <w:rPr>
          <w:color w:val="000000" w:themeColor="text1"/>
          <w:sz w:val="24"/>
          <w:szCs w:val="24"/>
        </w:rPr>
        <w:t xml:space="preserve"> is taken of the building and its contents, including any special equipment, furniture &amp; kitchen equipment. </w:t>
      </w:r>
    </w:p>
    <w:p w14:paraId="5B42CC39"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2] Emergency exits are usable and not obstructed. All fire doors are closed </w:t>
      </w:r>
    </w:p>
    <w:p w14:paraId="5B42CC3A"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3] Fire detection equipment and fire-fighting equipment is visible, usable, in situ and not obstructed. </w:t>
      </w:r>
    </w:p>
    <w:p w14:paraId="5B42CC3B"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4] The ‘Hirer’ should ensure that there is at least one adult (an adult for these purposes being an individual over the age of 21) present for every 10 children who are present &amp; under the age of 16 years.    </w:t>
      </w:r>
    </w:p>
    <w:p w14:paraId="5B42CC3C"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5] Any damage or breakages should be reported immediately to the Booking Secretary, or member of the Village Hall Committee. Costs of any repairs or replacement, will be collected from the Hirer, at the discretion of the Management committee.  </w:t>
      </w:r>
    </w:p>
    <w:p w14:paraId="5B42CC3D"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6] Any use of the First Aid Kit must be reported when returning the keys &amp; the Accident Book completed, as necessary. </w:t>
      </w:r>
    </w:p>
    <w:p w14:paraId="5B42CC3E"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7] All sources of combustible materials are removed from the vicinity of sources of combustion. </w:t>
      </w:r>
    </w:p>
    <w:p w14:paraId="5B42CC3F"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5B42CC40" w14:textId="77777777" w:rsidR="00D5293C" w:rsidRPr="00D5293C" w:rsidRDefault="001863DC" w:rsidP="001863DC">
      <w:pPr>
        <w:spacing w:after="0" w:line="240" w:lineRule="auto"/>
        <w:rPr>
          <w:color w:val="000000" w:themeColor="text1"/>
          <w:sz w:val="24"/>
          <w:szCs w:val="24"/>
          <w:u w:val="single"/>
        </w:rPr>
      </w:pPr>
      <w:r w:rsidRPr="00D5293C">
        <w:rPr>
          <w:color w:val="000000" w:themeColor="text1"/>
          <w:sz w:val="24"/>
          <w:szCs w:val="24"/>
          <w:u w:val="single"/>
        </w:rPr>
        <w:t xml:space="preserve">In </w:t>
      </w:r>
      <w:proofErr w:type="gramStart"/>
      <w:r w:rsidRPr="00D5293C">
        <w:rPr>
          <w:color w:val="000000" w:themeColor="text1"/>
          <w:sz w:val="24"/>
          <w:szCs w:val="24"/>
          <w:u w:val="single"/>
        </w:rPr>
        <w:t>addition</w:t>
      </w:r>
      <w:proofErr w:type="gramEnd"/>
      <w:r w:rsidRPr="00D5293C">
        <w:rPr>
          <w:color w:val="000000" w:themeColor="text1"/>
          <w:sz w:val="24"/>
          <w:szCs w:val="24"/>
          <w:u w:val="single"/>
        </w:rPr>
        <w:t xml:space="preserve"> the </w:t>
      </w:r>
      <w:r w:rsidR="00D5293C" w:rsidRPr="00D5293C">
        <w:rPr>
          <w:color w:val="000000" w:themeColor="text1"/>
          <w:sz w:val="24"/>
          <w:szCs w:val="24"/>
          <w:u w:val="single"/>
        </w:rPr>
        <w:t>M</w:t>
      </w:r>
      <w:r w:rsidRPr="00D5293C">
        <w:rPr>
          <w:color w:val="000000" w:themeColor="text1"/>
          <w:sz w:val="24"/>
          <w:szCs w:val="24"/>
          <w:u w:val="single"/>
        </w:rPr>
        <w:t xml:space="preserve">VH Committee reminds organisers and users that: </w:t>
      </w:r>
    </w:p>
    <w:p w14:paraId="5B42CC41"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8] Use of candles is </w:t>
      </w:r>
      <w:r w:rsidR="00D5293C" w:rsidRPr="00D5293C">
        <w:rPr>
          <w:color w:val="000000" w:themeColor="text1"/>
          <w:sz w:val="24"/>
          <w:szCs w:val="24"/>
        </w:rPr>
        <w:t>prohibited</w:t>
      </w:r>
      <w:r w:rsidRPr="00D5293C">
        <w:rPr>
          <w:color w:val="000000" w:themeColor="text1"/>
          <w:sz w:val="24"/>
          <w:szCs w:val="24"/>
        </w:rPr>
        <w:t xml:space="preserve">.  </w:t>
      </w:r>
    </w:p>
    <w:p w14:paraId="5B42CC42"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9] There should be no naked flames </w:t>
      </w:r>
    </w:p>
    <w:p w14:paraId="5B42CC43"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10] Smoking is not permitted in any part of the building at any time [this includes electronic or vapour cigarettes]. </w:t>
      </w:r>
    </w:p>
    <w:p w14:paraId="5B42CC44"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11] Rubbish is to be removed to the </w:t>
      </w:r>
      <w:r w:rsidR="000F31E3">
        <w:rPr>
          <w:color w:val="000000" w:themeColor="text1"/>
          <w:sz w:val="24"/>
          <w:szCs w:val="24"/>
        </w:rPr>
        <w:t xml:space="preserve">outside </w:t>
      </w:r>
      <w:r w:rsidRPr="00D5293C">
        <w:rPr>
          <w:color w:val="000000" w:themeColor="text1"/>
          <w:sz w:val="24"/>
          <w:szCs w:val="24"/>
        </w:rPr>
        <w:t xml:space="preserve">refuse bins, separating </w:t>
      </w:r>
      <w:r w:rsidR="000F31E3">
        <w:rPr>
          <w:color w:val="000000" w:themeColor="text1"/>
          <w:sz w:val="24"/>
          <w:szCs w:val="24"/>
        </w:rPr>
        <w:t xml:space="preserve">suitable </w:t>
      </w:r>
      <w:r w:rsidR="00583B6E" w:rsidRPr="00D5293C">
        <w:rPr>
          <w:color w:val="000000" w:themeColor="text1"/>
          <w:sz w:val="24"/>
          <w:szCs w:val="24"/>
        </w:rPr>
        <w:t>recyclable</w:t>
      </w:r>
      <w:r w:rsidRPr="00D5293C">
        <w:rPr>
          <w:color w:val="000000" w:themeColor="text1"/>
          <w:sz w:val="24"/>
          <w:szCs w:val="24"/>
        </w:rPr>
        <w:t xml:space="preserve"> materials</w:t>
      </w:r>
      <w:r w:rsidR="000F31E3">
        <w:rPr>
          <w:color w:val="000000" w:themeColor="text1"/>
          <w:sz w:val="24"/>
          <w:szCs w:val="24"/>
        </w:rPr>
        <w:t xml:space="preserve"> to be placed in the outside blue bin and bag</w:t>
      </w:r>
      <w:r w:rsidRPr="00D5293C">
        <w:rPr>
          <w:color w:val="000000" w:themeColor="text1"/>
          <w:sz w:val="24"/>
          <w:szCs w:val="24"/>
        </w:rPr>
        <w:t xml:space="preserve">. </w:t>
      </w:r>
    </w:p>
    <w:p w14:paraId="5B42CC45" w14:textId="77777777" w:rsidR="00D5293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12] Use of and crossing the car park by pedestrians is entirely at the risk of those so doing. </w:t>
      </w:r>
      <w:r w:rsidR="00D5293C" w:rsidRPr="00D5293C">
        <w:rPr>
          <w:color w:val="000000" w:themeColor="text1"/>
          <w:sz w:val="24"/>
          <w:szCs w:val="24"/>
        </w:rPr>
        <w:t>M</w:t>
      </w:r>
      <w:r w:rsidRPr="00D5293C">
        <w:rPr>
          <w:color w:val="000000" w:themeColor="text1"/>
          <w:sz w:val="24"/>
          <w:szCs w:val="24"/>
        </w:rPr>
        <w:t xml:space="preserve">VH will not accept any liability for loss, </w:t>
      </w:r>
      <w:proofErr w:type="gramStart"/>
      <w:r w:rsidRPr="00D5293C">
        <w:rPr>
          <w:color w:val="000000" w:themeColor="text1"/>
          <w:sz w:val="24"/>
          <w:szCs w:val="24"/>
        </w:rPr>
        <w:t>damage</w:t>
      </w:r>
      <w:proofErr w:type="gramEnd"/>
      <w:r w:rsidRPr="00D5293C">
        <w:rPr>
          <w:color w:val="000000" w:themeColor="text1"/>
          <w:sz w:val="24"/>
          <w:szCs w:val="24"/>
        </w:rPr>
        <w:t xml:space="preserve"> or injury. </w:t>
      </w:r>
    </w:p>
    <w:p w14:paraId="5B42CC46"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13] The ‘Hirer’ is not to sell </w:t>
      </w:r>
      <w:r w:rsidR="00583B6E" w:rsidRPr="00D5293C">
        <w:rPr>
          <w:color w:val="000000" w:themeColor="text1"/>
          <w:sz w:val="24"/>
          <w:szCs w:val="24"/>
        </w:rPr>
        <w:t>alcoholic</w:t>
      </w:r>
      <w:r w:rsidRPr="00D5293C">
        <w:rPr>
          <w:color w:val="000000" w:themeColor="text1"/>
          <w:sz w:val="24"/>
          <w:szCs w:val="24"/>
        </w:rPr>
        <w:t xml:space="preserve"> drink</w:t>
      </w:r>
      <w:r w:rsidR="00583B6E">
        <w:rPr>
          <w:color w:val="000000" w:themeColor="text1"/>
          <w:sz w:val="24"/>
          <w:szCs w:val="24"/>
        </w:rPr>
        <w:t>s</w:t>
      </w:r>
      <w:r w:rsidRPr="00D5293C">
        <w:rPr>
          <w:color w:val="000000" w:themeColor="text1"/>
          <w:sz w:val="24"/>
          <w:szCs w:val="24"/>
        </w:rPr>
        <w:t xml:space="preserve"> on the premises unless the Hirer has their own licence.  </w:t>
      </w:r>
    </w:p>
    <w:p w14:paraId="5B42CC47"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5B42CC48" w14:textId="77777777" w:rsidR="000F31E3" w:rsidRDefault="000F31E3" w:rsidP="001863DC">
      <w:pPr>
        <w:spacing w:after="0" w:line="240" w:lineRule="auto"/>
        <w:rPr>
          <w:color w:val="000000" w:themeColor="text1"/>
          <w:sz w:val="24"/>
          <w:szCs w:val="24"/>
          <w:u w:val="single"/>
        </w:rPr>
      </w:pPr>
    </w:p>
    <w:p w14:paraId="5B42CC49" w14:textId="77777777" w:rsidR="000F31E3" w:rsidRDefault="000F31E3" w:rsidP="001863DC">
      <w:pPr>
        <w:spacing w:after="0" w:line="240" w:lineRule="auto"/>
        <w:rPr>
          <w:color w:val="000000" w:themeColor="text1"/>
          <w:sz w:val="24"/>
          <w:szCs w:val="24"/>
          <w:u w:val="single"/>
        </w:rPr>
      </w:pPr>
    </w:p>
    <w:p w14:paraId="5B42CC4A" w14:textId="77777777" w:rsidR="000F31E3" w:rsidRDefault="000F31E3" w:rsidP="001863DC">
      <w:pPr>
        <w:spacing w:after="0" w:line="240" w:lineRule="auto"/>
        <w:rPr>
          <w:color w:val="000000" w:themeColor="text1"/>
          <w:sz w:val="24"/>
          <w:szCs w:val="24"/>
          <w:u w:val="single"/>
        </w:rPr>
      </w:pPr>
    </w:p>
    <w:p w14:paraId="5B42CC4B" w14:textId="77777777" w:rsidR="000F31E3" w:rsidRDefault="000F31E3" w:rsidP="001863DC">
      <w:pPr>
        <w:spacing w:after="0" w:line="240" w:lineRule="auto"/>
        <w:rPr>
          <w:color w:val="000000" w:themeColor="text1"/>
          <w:sz w:val="24"/>
          <w:szCs w:val="24"/>
          <w:u w:val="single"/>
        </w:rPr>
      </w:pPr>
    </w:p>
    <w:p w14:paraId="16F16FFD" w14:textId="77777777" w:rsidR="008F2747" w:rsidRDefault="008F2747" w:rsidP="001863DC">
      <w:pPr>
        <w:spacing w:after="0" w:line="240" w:lineRule="auto"/>
        <w:rPr>
          <w:color w:val="000000" w:themeColor="text1"/>
          <w:sz w:val="24"/>
          <w:szCs w:val="24"/>
          <w:u w:val="single"/>
        </w:rPr>
      </w:pPr>
    </w:p>
    <w:p w14:paraId="1F41AE46" w14:textId="77777777" w:rsidR="00CD081E" w:rsidRDefault="00CD081E" w:rsidP="001863DC">
      <w:pPr>
        <w:spacing w:after="0" w:line="240" w:lineRule="auto"/>
        <w:rPr>
          <w:color w:val="000000" w:themeColor="text1"/>
          <w:sz w:val="24"/>
          <w:szCs w:val="24"/>
          <w:u w:val="single"/>
        </w:rPr>
      </w:pPr>
    </w:p>
    <w:p w14:paraId="42279163" w14:textId="77777777" w:rsidR="00CD081E" w:rsidRDefault="00CD081E" w:rsidP="001863DC">
      <w:pPr>
        <w:spacing w:after="0" w:line="240" w:lineRule="auto"/>
        <w:rPr>
          <w:color w:val="000000" w:themeColor="text1"/>
          <w:sz w:val="24"/>
          <w:szCs w:val="24"/>
          <w:u w:val="single"/>
        </w:rPr>
      </w:pPr>
    </w:p>
    <w:p w14:paraId="5B42CC4C" w14:textId="35C78434" w:rsidR="00D5293C" w:rsidRPr="00D5293C" w:rsidRDefault="001863DC" w:rsidP="001863DC">
      <w:pPr>
        <w:spacing w:after="0" w:line="240" w:lineRule="auto"/>
        <w:rPr>
          <w:color w:val="000000" w:themeColor="text1"/>
          <w:sz w:val="24"/>
          <w:szCs w:val="24"/>
          <w:u w:val="single"/>
        </w:rPr>
      </w:pPr>
      <w:r w:rsidRPr="00D5293C">
        <w:rPr>
          <w:color w:val="000000" w:themeColor="text1"/>
          <w:sz w:val="24"/>
          <w:szCs w:val="24"/>
          <w:u w:val="single"/>
        </w:rPr>
        <w:t xml:space="preserve">At the end of the function please see that: </w:t>
      </w:r>
    </w:p>
    <w:p w14:paraId="5B42CC4D" w14:textId="77777777" w:rsidR="000F31E3" w:rsidRDefault="000F31E3" w:rsidP="001863DC">
      <w:pPr>
        <w:spacing w:after="0" w:line="240" w:lineRule="auto"/>
        <w:rPr>
          <w:color w:val="000000" w:themeColor="text1"/>
          <w:sz w:val="24"/>
          <w:szCs w:val="24"/>
        </w:rPr>
      </w:pPr>
    </w:p>
    <w:p w14:paraId="5B42CC4E" w14:textId="6F2B529A" w:rsidR="00D5293C" w:rsidRPr="00A8711D" w:rsidRDefault="001863DC"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 xml:space="preserve">All appliances in the kitchen and water heaters are turned off and/or unplugged before locking up. </w:t>
      </w:r>
    </w:p>
    <w:p w14:paraId="5B42CC4F" w14:textId="1323B14E" w:rsidR="00D5293C" w:rsidRPr="00A8711D" w:rsidRDefault="001863DC"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All storage heaters should be lef</w:t>
      </w:r>
      <w:r w:rsidR="000F31E3" w:rsidRPr="00A8711D">
        <w:rPr>
          <w:color w:val="000000" w:themeColor="text1"/>
          <w:sz w:val="24"/>
          <w:szCs w:val="24"/>
        </w:rPr>
        <w:t>t exactly as they were on entry</w:t>
      </w:r>
      <w:r w:rsidR="00E27948" w:rsidRPr="00A8711D">
        <w:rPr>
          <w:color w:val="000000" w:themeColor="text1"/>
          <w:sz w:val="24"/>
          <w:szCs w:val="24"/>
        </w:rPr>
        <w:t xml:space="preserve"> </w:t>
      </w:r>
      <w:proofErr w:type="gramStart"/>
      <w:r w:rsidR="000F31E3" w:rsidRPr="00A8711D">
        <w:rPr>
          <w:color w:val="000000" w:themeColor="text1"/>
          <w:sz w:val="24"/>
          <w:szCs w:val="24"/>
        </w:rPr>
        <w:t>( unless</w:t>
      </w:r>
      <w:proofErr w:type="gramEnd"/>
      <w:r w:rsidR="000F31E3" w:rsidRPr="00A8711D">
        <w:rPr>
          <w:color w:val="000000" w:themeColor="text1"/>
          <w:sz w:val="24"/>
          <w:szCs w:val="24"/>
        </w:rPr>
        <w:t xml:space="preserve"> you have been shown how to turn up and down)</w:t>
      </w:r>
      <w:r w:rsidRPr="00A8711D">
        <w:rPr>
          <w:color w:val="000000" w:themeColor="text1"/>
          <w:sz w:val="24"/>
          <w:szCs w:val="24"/>
        </w:rPr>
        <w:t xml:space="preserve"> </w:t>
      </w:r>
    </w:p>
    <w:p w14:paraId="184B5EF1" w14:textId="77777777" w:rsidR="00DB7927" w:rsidRPr="00A8711D" w:rsidRDefault="001863DC"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 xml:space="preserve">The kitchen and hall area </w:t>
      </w:r>
      <w:proofErr w:type="gramStart"/>
      <w:r w:rsidRPr="00A8711D">
        <w:rPr>
          <w:color w:val="000000" w:themeColor="text1"/>
          <w:sz w:val="24"/>
          <w:szCs w:val="24"/>
        </w:rPr>
        <w:t>is</w:t>
      </w:r>
      <w:proofErr w:type="gramEnd"/>
      <w:r w:rsidRPr="00A8711D">
        <w:rPr>
          <w:color w:val="000000" w:themeColor="text1"/>
          <w:sz w:val="24"/>
          <w:szCs w:val="24"/>
        </w:rPr>
        <w:t xml:space="preserve"> left clean, tidy with no spillages &amp; with surfaces wiped </w:t>
      </w:r>
    </w:p>
    <w:p w14:paraId="2E033297" w14:textId="77777777" w:rsidR="00DB7927" w:rsidRPr="00A8711D" w:rsidRDefault="00DB7927"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The dishwasher is left empty and clean</w:t>
      </w:r>
    </w:p>
    <w:p w14:paraId="5B42CC52" w14:textId="626E32D2" w:rsidR="00D5293C" w:rsidRPr="00A8711D" w:rsidRDefault="001863DC"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Crockery</w:t>
      </w:r>
      <w:r w:rsidR="000F31E3" w:rsidRPr="00A8711D">
        <w:rPr>
          <w:color w:val="000000" w:themeColor="text1"/>
          <w:sz w:val="24"/>
          <w:szCs w:val="24"/>
        </w:rPr>
        <w:t>, glasses</w:t>
      </w:r>
      <w:r w:rsidRPr="00A8711D">
        <w:rPr>
          <w:color w:val="000000" w:themeColor="text1"/>
          <w:sz w:val="24"/>
          <w:szCs w:val="24"/>
        </w:rPr>
        <w:t xml:space="preserve"> &amp; cutlery used should be washed, </w:t>
      </w:r>
      <w:proofErr w:type="gramStart"/>
      <w:r w:rsidRPr="00A8711D">
        <w:rPr>
          <w:color w:val="000000" w:themeColor="text1"/>
          <w:sz w:val="24"/>
          <w:szCs w:val="24"/>
        </w:rPr>
        <w:t>dried</w:t>
      </w:r>
      <w:proofErr w:type="gramEnd"/>
      <w:r w:rsidRPr="00A8711D">
        <w:rPr>
          <w:color w:val="000000" w:themeColor="text1"/>
          <w:sz w:val="24"/>
          <w:szCs w:val="24"/>
        </w:rPr>
        <w:t xml:space="preserve"> and placed in the appropriate cupboards.  Furniture is appropriately </w:t>
      </w:r>
      <w:r w:rsidR="008D5916" w:rsidRPr="00A8711D">
        <w:rPr>
          <w:color w:val="000000" w:themeColor="text1"/>
          <w:sz w:val="24"/>
          <w:szCs w:val="24"/>
        </w:rPr>
        <w:t>put away,</w:t>
      </w:r>
      <w:r w:rsidRPr="00A8711D">
        <w:rPr>
          <w:color w:val="000000" w:themeColor="text1"/>
          <w:sz w:val="24"/>
          <w:szCs w:val="24"/>
        </w:rPr>
        <w:t xml:space="preserve"> with tables &amp; chairs stacked at the end of </w:t>
      </w:r>
      <w:r w:rsidR="00D5293C" w:rsidRPr="00A8711D">
        <w:rPr>
          <w:color w:val="000000" w:themeColor="text1"/>
          <w:sz w:val="24"/>
          <w:szCs w:val="24"/>
        </w:rPr>
        <w:t>the furniture storage area</w:t>
      </w:r>
      <w:r w:rsidRPr="00A8711D">
        <w:rPr>
          <w:color w:val="000000" w:themeColor="text1"/>
          <w:sz w:val="24"/>
          <w:szCs w:val="24"/>
        </w:rPr>
        <w:t xml:space="preserve">. </w:t>
      </w:r>
    </w:p>
    <w:p w14:paraId="5B42CC53" w14:textId="38A09EAC" w:rsidR="001863DC" w:rsidRPr="00A8711D" w:rsidRDefault="001863DC"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 xml:space="preserve">All lights are turned off when you leave, including the </w:t>
      </w:r>
      <w:r w:rsidR="00D5293C" w:rsidRPr="00A8711D">
        <w:rPr>
          <w:color w:val="000000" w:themeColor="text1"/>
          <w:sz w:val="24"/>
          <w:szCs w:val="24"/>
        </w:rPr>
        <w:t>switch on the corridor by the front door</w:t>
      </w:r>
    </w:p>
    <w:p w14:paraId="04F3F40B" w14:textId="1AEB5FDD" w:rsidR="008D5916" w:rsidRPr="00A8711D" w:rsidRDefault="008D5916"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Both fire doors are properly secured</w:t>
      </w:r>
    </w:p>
    <w:p w14:paraId="52C95B0E" w14:textId="41497E5A" w:rsidR="008D5916" w:rsidRPr="00A8711D" w:rsidRDefault="008D5916" w:rsidP="00A8711D">
      <w:pPr>
        <w:pStyle w:val="ListParagraph"/>
        <w:numPr>
          <w:ilvl w:val="0"/>
          <w:numId w:val="7"/>
        </w:numPr>
        <w:spacing w:after="0" w:line="240" w:lineRule="auto"/>
        <w:rPr>
          <w:color w:val="000000" w:themeColor="text1"/>
          <w:sz w:val="24"/>
          <w:szCs w:val="24"/>
        </w:rPr>
      </w:pPr>
      <w:r w:rsidRPr="00A8711D">
        <w:rPr>
          <w:color w:val="000000" w:themeColor="text1"/>
          <w:sz w:val="24"/>
          <w:szCs w:val="24"/>
        </w:rPr>
        <w:t xml:space="preserve">The </w:t>
      </w:r>
      <w:r w:rsidR="00D5760A" w:rsidRPr="00A8711D">
        <w:rPr>
          <w:color w:val="000000" w:themeColor="text1"/>
          <w:sz w:val="24"/>
          <w:szCs w:val="24"/>
        </w:rPr>
        <w:t>automatic hand sanitisers are switched off</w:t>
      </w:r>
    </w:p>
    <w:p w14:paraId="5B42CC54"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433CD5B9" w14:textId="77777777" w:rsidR="00A8711D" w:rsidRDefault="00A8711D" w:rsidP="001863DC">
      <w:pPr>
        <w:spacing w:after="0" w:line="240" w:lineRule="auto"/>
        <w:rPr>
          <w:color w:val="000000" w:themeColor="text1"/>
          <w:sz w:val="24"/>
          <w:szCs w:val="24"/>
        </w:rPr>
      </w:pPr>
    </w:p>
    <w:p w14:paraId="5B42CC55" w14:textId="57326440"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The event organiser is responsible for making sure that the hall is left with all lights turned off &amp; secured upon final leaving and that keys are returned to the Booking Secretary or designated member of the Committee indicated on the Booking Form Return as soon as practicable.  </w:t>
      </w:r>
    </w:p>
    <w:p w14:paraId="5B42CC56"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5B42CC57"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These matters are to ensure that Health, Safety and Hygiene are not compromised for the next users of the Hall and to comply with insurance and the Premises Licence conditions.  </w:t>
      </w:r>
    </w:p>
    <w:p w14:paraId="5B42CC58" w14:textId="77777777" w:rsidR="001863DC" w:rsidRPr="00D5293C" w:rsidRDefault="001863DC" w:rsidP="001863DC">
      <w:pPr>
        <w:spacing w:after="0" w:line="240" w:lineRule="auto"/>
        <w:rPr>
          <w:color w:val="000000" w:themeColor="text1"/>
          <w:sz w:val="24"/>
          <w:szCs w:val="24"/>
        </w:rPr>
      </w:pPr>
      <w:r w:rsidRPr="00D5293C">
        <w:rPr>
          <w:color w:val="000000" w:themeColor="text1"/>
          <w:sz w:val="24"/>
          <w:szCs w:val="24"/>
        </w:rPr>
        <w:t xml:space="preserve"> </w:t>
      </w:r>
    </w:p>
    <w:p w14:paraId="5B42CC5B" w14:textId="77777777" w:rsidR="00D5293C" w:rsidRPr="00D5293C" w:rsidRDefault="00D5293C" w:rsidP="001863DC">
      <w:pPr>
        <w:spacing w:after="0" w:line="240" w:lineRule="auto"/>
        <w:rPr>
          <w:color w:val="000000" w:themeColor="text1"/>
          <w:sz w:val="24"/>
          <w:szCs w:val="24"/>
        </w:rPr>
      </w:pPr>
    </w:p>
    <w:p w14:paraId="71E493F0" w14:textId="77777777" w:rsidR="0088684F" w:rsidRDefault="0088684F" w:rsidP="001863DC">
      <w:pPr>
        <w:spacing w:after="0" w:line="240" w:lineRule="auto"/>
        <w:rPr>
          <w:b/>
          <w:bCs/>
          <w:color w:val="000000" w:themeColor="text1"/>
          <w:sz w:val="24"/>
          <w:szCs w:val="24"/>
          <w:u w:val="single"/>
        </w:rPr>
      </w:pPr>
    </w:p>
    <w:p w14:paraId="5B42CC5E" w14:textId="0FC13F40" w:rsidR="00790393" w:rsidRPr="00A8711D" w:rsidRDefault="00660F67" w:rsidP="001863DC">
      <w:pPr>
        <w:spacing w:after="0" w:line="240" w:lineRule="auto"/>
        <w:rPr>
          <w:b/>
          <w:bCs/>
          <w:color w:val="000000" w:themeColor="text1"/>
          <w:sz w:val="24"/>
          <w:szCs w:val="24"/>
          <w:u w:val="single"/>
        </w:rPr>
      </w:pPr>
      <w:r w:rsidRPr="00660F67">
        <w:rPr>
          <w:b/>
          <w:bCs/>
          <w:color w:val="000000" w:themeColor="text1"/>
          <w:sz w:val="24"/>
          <w:szCs w:val="24"/>
          <w:u w:val="single"/>
        </w:rPr>
        <w:t>PLEASE NOTE</w:t>
      </w:r>
      <w:r w:rsidR="00A8711D">
        <w:rPr>
          <w:b/>
          <w:bCs/>
          <w:color w:val="000000" w:themeColor="text1"/>
          <w:sz w:val="24"/>
          <w:szCs w:val="24"/>
          <w:u w:val="single"/>
        </w:rPr>
        <w:t xml:space="preserve"> - </w:t>
      </w:r>
      <w:r w:rsidR="001863DC" w:rsidRPr="00D5293C">
        <w:rPr>
          <w:color w:val="000000" w:themeColor="text1"/>
          <w:sz w:val="24"/>
          <w:szCs w:val="24"/>
        </w:rPr>
        <w:t>the committee reserves the right to refuse an</w:t>
      </w:r>
      <w:r w:rsidR="00A8711D">
        <w:rPr>
          <w:color w:val="000000" w:themeColor="text1"/>
          <w:sz w:val="24"/>
          <w:szCs w:val="24"/>
        </w:rPr>
        <w:t>y booking</w:t>
      </w:r>
      <w:r w:rsidR="001863DC" w:rsidRPr="00D5293C">
        <w:rPr>
          <w:color w:val="000000" w:themeColor="text1"/>
          <w:sz w:val="24"/>
          <w:szCs w:val="24"/>
        </w:rPr>
        <w:t>.</w:t>
      </w:r>
    </w:p>
    <w:p w14:paraId="5B42CC5F" w14:textId="77777777" w:rsidR="00C54A44" w:rsidRPr="00D5293C" w:rsidRDefault="00C54A44" w:rsidP="00790393">
      <w:pPr>
        <w:spacing w:after="0" w:line="240" w:lineRule="auto"/>
        <w:rPr>
          <w:color w:val="000000" w:themeColor="text1"/>
          <w:sz w:val="24"/>
          <w:szCs w:val="24"/>
        </w:rPr>
      </w:pPr>
    </w:p>
    <w:p w14:paraId="5B42CC60" w14:textId="77777777" w:rsidR="00103D48" w:rsidRPr="00D5293C" w:rsidRDefault="00103D48" w:rsidP="00790393">
      <w:pPr>
        <w:spacing w:after="0" w:line="240" w:lineRule="auto"/>
        <w:rPr>
          <w:color w:val="000000" w:themeColor="text1"/>
          <w:sz w:val="28"/>
          <w:szCs w:val="28"/>
        </w:rPr>
      </w:pPr>
    </w:p>
    <w:p w14:paraId="5B42CC61" w14:textId="77777777" w:rsidR="00103D48" w:rsidRPr="00D5293C" w:rsidRDefault="00103D48" w:rsidP="00790393">
      <w:pPr>
        <w:spacing w:after="0" w:line="240" w:lineRule="auto"/>
        <w:rPr>
          <w:color w:val="000000" w:themeColor="text1"/>
          <w:sz w:val="28"/>
          <w:szCs w:val="28"/>
        </w:rPr>
      </w:pPr>
    </w:p>
    <w:p w14:paraId="5B42CC66" w14:textId="77777777" w:rsidR="00C54A44" w:rsidRPr="00D5293C" w:rsidRDefault="00C54A44" w:rsidP="00790393">
      <w:pPr>
        <w:spacing w:after="0" w:line="240" w:lineRule="auto"/>
        <w:rPr>
          <w:color w:val="000000" w:themeColor="text1"/>
          <w:sz w:val="24"/>
          <w:szCs w:val="24"/>
        </w:rPr>
      </w:pPr>
    </w:p>
    <w:sectPr w:rsidR="00C54A44" w:rsidRPr="00D5293C" w:rsidSect="00267D4D">
      <w:headerReference w:type="default" r:id="rId10"/>
      <w:footerReference w:type="default" r:id="rId11"/>
      <w:pgSz w:w="11906" w:h="16838"/>
      <w:pgMar w:top="1135" w:right="707" w:bottom="851" w:left="1440" w:header="426"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3701" w14:textId="77777777" w:rsidR="00CE1629" w:rsidRDefault="00CE1629" w:rsidP="00790393">
      <w:pPr>
        <w:spacing w:after="0" w:line="240" w:lineRule="auto"/>
      </w:pPr>
      <w:r>
        <w:separator/>
      </w:r>
    </w:p>
  </w:endnote>
  <w:endnote w:type="continuationSeparator" w:id="0">
    <w:p w14:paraId="1A0CF81C" w14:textId="77777777" w:rsidR="00CE1629" w:rsidRDefault="00CE1629" w:rsidP="0079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CC6D" w14:textId="441A69E8" w:rsidR="006077AD" w:rsidRDefault="006077AD" w:rsidP="006077AD">
    <w:pPr>
      <w:pStyle w:val="Footer"/>
    </w:pPr>
    <w:proofErr w:type="spellStart"/>
    <w:r>
      <w:t>Maer</w:t>
    </w:r>
    <w:proofErr w:type="spellEnd"/>
    <w:r>
      <w:t xml:space="preserve"> Village Hall Policies and Procedures – Updated Ju</w:t>
    </w:r>
    <w:r w:rsidR="000F31E3">
      <w:t>ly</w:t>
    </w:r>
    <w:r>
      <w:t xml:space="preserve"> 202</w:t>
    </w:r>
    <w:r w:rsidR="00A54EC6">
      <w:t>1</w:t>
    </w:r>
  </w:p>
  <w:p w14:paraId="5B42CC6E" w14:textId="77777777" w:rsidR="006077AD" w:rsidRDefault="006077AD">
    <w:pPr>
      <w:pStyle w:val="Footer"/>
    </w:pPr>
  </w:p>
  <w:p w14:paraId="5B42CC6F" w14:textId="77777777" w:rsidR="006077AD" w:rsidRDefault="0060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B6E2" w14:textId="77777777" w:rsidR="00CE1629" w:rsidRDefault="00CE1629" w:rsidP="00790393">
      <w:pPr>
        <w:spacing w:after="0" w:line="240" w:lineRule="auto"/>
      </w:pPr>
      <w:r>
        <w:separator/>
      </w:r>
    </w:p>
  </w:footnote>
  <w:footnote w:type="continuationSeparator" w:id="0">
    <w:p w14:paraId="1BF1E263" w14:textId="77777777" w:rsidR="00CE1629" w:rsidRDefault="00CE1629" w:rsidP="0079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CC6B" w14:textId="77777777" w:rsidR="00790393" w:rsidRPr="00790393" w:rsidRDefault="00790393" w:rsidP="00790393">
    <w:pPr>
      <w:pStyle w:val="Header"/>
      <w:jc w:val="center"/>
      <w:rPr>
        <w:b/>
        <w:color w:val="538135" w:themeColor="accent6"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790393">
      <w:rPr>
        <w:b/>
        <w:color w:val="538135" w:themeColor="accent6"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Maer</w:t>
    </w:r>
    <w:proofErr w:type="spellEnd"/>
    <w:r w:rsidRPr="00790393">
      <w:rPr>
        <w:b/>
        <w:color w:val="538135" w:themeColor="accent6"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Village </w:t>
    </w:r>
    <w:r w:rsidR="00D27788" w:rsidRPr="00790393">
      <w:rPr>
        <w:b/>
        <w:color w:val="538135" w:themeColor="accent6"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Hall -</w:t>
    </w:r>
    <w:r w:rsidRPr="00790393">
      <w:rPr>
        <w:b/>
        <w:color w:val="538135" w:themeColor="accent6"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Charity registration number 503432</w:t>
    </w:r>
  </w:p>
  <w:p w14:paraId="5B42CC6C" w14:textId="77777777" w:rsidR="00790393" w:rsidRDefault="0079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FB"/>
    <w:multiLevelType w:val="hybridMultilevel"/>
    <w:tmpl w:val="954E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551BE"/>
    <w:multiLevelType w:val="hybridMultilevel"/>
    <w:tmpl w:val="2CC86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30D2F"/>
    <w:multiLevelType w:val="hybridMultilevel"/>
    <w:tmpl w:val="D962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D2036"/>
    <w:multiLevelType w:val="hybridMultilevel"/>
    <w:tmpl w:val="00F4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770DF"/>
    <w:multiLevelType w:val="hybridMultilevel"/>
    <w:tmpl w:val="DCBC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06B28"/>
    <w:multiLevelType w:val="hybridMultilevel"/>
    <w:tmpl w:val="3C46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C660A"/>
    <w:multiLevelType w:val="hybridMultilevel"/>
    <w:tmpl w:val="AEB2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93"/>
    <w:rsid w:val="000128EE"/>
    <w:rsid w:val="00036DBD"/>
    <w:rsid w:val="000B7B4F"/>
    <w:rsid w:val="000F200C"/>
    <w:rsid w:val="000F31E3"/>
    <w:rsid w:val="00103D48"/>
    <w:rsid w:val="00107D14"/>
    <w:rsid w:val="0013362A"/>
    <w:rsid w:val="00152161"/>
    <w:rsid w:val="00166A9D"/>
    <w:rsid w:val="0017215F"/>
    <w:rsid w:val="001772D3"/>
    <w:rsid w:val="001859ED"/>
    <w:rsid w:val="001863DC"/>
    <w:rsid w:val="001A4550"/>
    <w:rsid w:val="001F4153"/>
    <w:rsid w:val="00202D55"/>
    <w:rsid w:val="00261B15"/>
    <w:rsid w:val="00267D4D"/>
    <w:rsid w:val="00293EC6"/>
    <w:rsid w:val="002A2A2F"/>
    <w:rsid w:val="002A33ED"/>
    <w:rsid w:val="002A389A"/>
    <w:rsid w:val="002D7163"/>
    <w:rsid w:val="00385A9C"/>
    <w:rsid w:val="00387717"/>
    <w:rsid w:val="004037E2"/>
    <w:rsid w:val="004427E9"/>
    <w:rsid w:val="00486246"/>
    <w:rsid w:val="004867CA"/>
    <w:rsid w:val="004B6C7C"/>
    <w:rsid w:val="004C2D6A"/>
    <w:rsid w:val="004E4ED4"/>
    <w:rsid w:val="004F0AE1"/>
    <w:rsid w:val="005041C4"/>
    <w:rsid w:val="005052CC"/>
    <w:rsid w:val="00583B6E"/>
    <w:rsid w:val="005F2927"/>
    <w:rsid w:val="005F710F"/>
    <w:rsid w:val="00601266"/>
    <w:rsid w:val="006077AD"/>
    <w:rsid w:val="00660F67"/>
    <w:rsid w:val="006A6C55"/>
    <w:rsid w:val="007005B5"/>
    <w:rsid w:val="00745C1D"/>
    <w:rsid w:val="007738CF"/>
    <w:rsid w:val="00790393"/>
    <w:rsid w:val="007C00D2"/>
    <w:rsid w:val="007D0A6D"/>
    <w:rsid w:val="007F6EEF"/>
    <w:rsid w:val="00851859"/>
    <w:rsid w:val="00860BFE"/>
    <w:rsid w:val="0088684F"/>
    <w:rsid w:val="00892425"/>
    <w:rsid w:val="008D5916"/>
    <w:rsid w:val="008F2747"/>
    <w:rsid w:val="009C1B53"/>
    <w:rsid w:val="009D223D"/>
    <w:rsid w:val="00A54EC6"/>
    <w:rsid w:val="00A60826"/>
    <w:rsid w:val="00A636CA"/>
    <w:rsid w:val="00A8711D"/>
    <w:rsid w:val="00A96BA8"/>
    <w:rsid w:val="00AA107A"/>
    <w:rsid w:val="00AB2B1D"/>
    <w:rsid w:val="00B6383E"/>
    <w:rsid w:val="00BB575F"/>
    <w:rsid w:val="00BC1CD8"/>
    <w:rsid w:val="00BC2E6A"/>
    <w:rsid w:val="00BC7F86"/>
    <w:rsid w:val="00BE28FE"/>
    <w:rsid w:val="00C001E7"/>
    <w:rsid w:val="00C26183"/>
    <w:rsid w:val="00C327F0"/>
    <w:rsid w:val="00C54A44"/>
    <w:rsid w:val="00C77816"/>
    <w:rsid w:val="00CD081E"/>
    <w:rsid w:val="00CD65E5"/>
    <w:rsid w:val="00CE1629"/>
    <w:rsid w:val="00D03C46"/>
    <w:rsid w:val="00D27788"/>
    <w:rsid w:val="00D51C6B"/>
    <w:rsid w:val="00D5293C"/>
    <w:rsid w:val="00D5760A"/>
    <w:rsid w:val="00D8662A"/>
    <w:rsid w:val="00DB7927"/>
    <w:rsid w:val="00DC0227"/>
    <w:rsid w:val="00E20C46"/>
    <w:rsid w:val="00E27948"/>
    <w:rsid w:val="00E41F33"/>
    <w:rsid w:val="00E82F96"/>
    <w:rsid w:val="00E8468D"/>
    <w:rsid w:val="00E84FDD"/>
    <w:rsid w:val="00E91691"/>
    <w:rsid w:val="00EC4F68"/>
    <w:rsid w:val="00ED392F"/>
    <w:rsid w:val="00ED6C96"/>
    <w:rsid w:val="00F103D3"/>
    <w:rsid w:val="00F37C10"/>
    <w:rsid w:val="00F74BCF"/>
    <w:rsid w:val="00F775C9"/>
    <w:rsid w:val="00FE084E"/>
    <w:rsid w:val="00FF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CBD8"/>
  <w15:chartTrackingRefBased/>
  <w15:docId w15:val="{283433DC-0968-49E0-BC0F-453A7E3B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93"/>
  </w:style>
  <w:style w:type="paragraph" w:styleId="Footer">
    <w:name w:val="footer"/>
    <w:basedOn w:val="Normal"/>
    <w:link w:val="FooterChar"/>
    <w:uiPriority w:val="99"/>
    <w:unhideWhenUsed/>
    <w:rsid w:val="0079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93"/>
  </w:style>
  <w:style w:type="paragraph" w:styleId="ListParagraph">
    <w:name w:val="List Paragraph"/>
    <w:basedOn w:val="Normal"/>
    <w:uiPriority w:val="34"/>
    <w:qFormat/>
    <w:rsid w:val="00790393"/>
    <w:pPr>
      <w:ind w:left="720"/>
      <w:contextualSpacing/>
    </w:pPr>
  </w:style>
  <w:style w:type="table" w:styleId="TableGrid">
    <w:name w:val="Table Grid"/>
    <w:basedOn w:val="TableNormal"/>
    <w:uiPriority w:val="39"/>
    <w:rsid w:val="00D2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0A6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5F2927"/>
    <w:rPr>
      <w:color w:val="0563C1" w:themeColor="hyperlink"/>
      <w:u w:val="single"/>
    </w:rPr>
  </w:style>
  <w:style w:type="character" w:styleId="UnresolvedMention">
    <w:name w:val="Unresolved Mention"/>
    <w:basedOn w:val="DefaultParagraphFont"/>
    <w:uiPriority w:val="99"/>
    <w:semiHidden/>
    <w:unhideWhenUsed/>
    <w:rsid w:val="005F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74132">
      <w:bodyDiv w:val="1"/>
      <w:marLeft w:val="0"/>
      <w:marRight w:val="0"/>
      <w:marTop w:val="0"/>
      <w:marBottom w:val="0"/>
      <w:divBdr>
        <w:top w:val="none" w:sz="0" w:space="0" w:color="auto"/>
        <w:left w:val="none" w:sz="0" w:space="0" w:color="auto"/>
        <w:bottom w:val="none" w:sz="0" w:space="0" w:color="auto"/>
        <w:right w:val="none" w:sz="0" w:space="0" w:color="auto"/>
      </w:divBdr>
    </w:div>
    <w:div w:id="1705279333">
      <w:bodyDiv w:val="1"/>
      <w:marLeft w:val="0"/>
      <w:marRight w:val="0"/>
      <w:marTop w:val="0"/>
      <w:marBottom w:val="0"/>
      <w:divBdr>
        <w:top w:val="none" w:sz="0" w:space="0" w:color="auto"/>
        <w:left w:val="none" w:sz="0" w:space="0" w:color="auto"/>
        <w:bottom w:val="none" w:sz="0" w:space="0" w:color="auto"/>
        <w:right w:val="none" w:sz="0" w:space="0" w:color="auto"/>
      </w:divBdr>
    </w:div>
    <w:div w:id="18961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maervillageh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ndy.kinso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8E55-A7E2-4631-A290-96236B0F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Jackson</dc:creator>
  <cp:keywords/>
  <dc:description/>
  <cp:lastModifiedBy>susan jackson</cp:lastModifiedBy>
  <cp:revision>60</cp:revision>
  <dcterms:created xsi:type="dcterms:W3CDTF">2021-07-09T14:46:00Z</dcterms:created>
  <dcterms:modified xsi:type="dcterms:W3CDTF">2021-08-21T08:25:00Z</dcterms:modified>
</cp:coreProperties>
</file>